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376" w:rsidRPr="00637276" w:rsidRDefault="000D7376" w:rsidP="00637276">
      <w:pPr>
        <w:pStyle w:val="Title"/>
        <w:rPr>
          <w:rFonts w:eastAsia="Calibri"/>
          <w:color w:val="365F91" w:themeColor="accent1" w:themeShade="BF"/>
          <w:lang w:val="ro-RO" w:eastAsia="en-US"/>
        </w:rPr>
      </w:pPr>
      <w:bookmarkStart w:id="0" w:name="_Hlk74230126"/>
      <w:r w:rsidRPr="00637276">
        <w:rPr>
          <w:rFonts w:eastAsia="Calibri"/>
          <w:color w:val="365F91" w:themeColor="accent1" w:themeShade="BF"/>
          <w:lang w:val="ro-RO" w:eastAsia="en-US"/>
        </w:rPr>
        <w:t>FORMULAR DE VOT PRIN CORESPONDENŢĂ</w:t>
      </w:r>
    </w:p>
    <w:p w:rsidR="000D7376" w:rsidRPr="000D7376" w:rsidRDefault="000D7376" w:rsidP="000D7376">
      <w:pPr>
        <w:jc w:val="center"/>
        <w:rPr>
          <w:rFonts w:ascii="Calibri" w:eastAsia="Calibri" w:hAnsi="Calibri" w:cs="Calibri"/>
          <w:b/>
          <w:sz w:val="22"/>
          <w:szCs w:val="22"/>
          <w:lang w:val="it-IT" w:eastAsia="en-US"/>
        </w:rPr>
      </w:pPr>
      <w:r w:rsidRPr="000D7376">
        <w:rPr>
          <w:rFonts w:ascii="Calibri" w:eastAsia="Calibri" w:hAnsi="Calibri" w:cs="Calibri"/>
          <w:b/>
          <w:sz w:val="22"/>
          <w:szCs w:val="22"/>
          <w:lang w:val="it-IT" w:eastAsia="en-US"/>
        </w:rPr>
        <w:t xml:space="preserve">pentru </w:t>
      </w:r>
      <w:r w:rsidRPr="000D7376">
        <w:rPr>
          <w:rFonts w:ascii="Calibri" w:eastAsia="Calibri" w:hAnsi="Calibri" w:cs="Calibri"/>
          <w:b/>
          <w:sz w:val="22"/>
          <w:szCs w:val="22"/>
          <w:lang w:val="ro-RO" w:eastAsia="en-US"/>
        </w:rPr>
        <w:t xml:space="preserve">punctele </w:t>
      </w:r>
      <w:r w:rsidR="00547EDB">
        <w:rPr>
          <w:rFonts w:ascii="Calibri" w:eastAsia="Calibri" w:hAnsi="Calibri" w:cs="Calibri"/>
          <w:b/>
          <w:sz w:val="22"/>
          <w:szCs w:val="22"/>
          <w:lang w:val="ro-RO" w:eastAsia="en-US"/>
        </w:rPr>
        <w:t>2-3</w:t>
      </w:r>
      <w:r w:rsidRPr="000D7376">
        <w:rPr>
          <w:rFonts w:ascii="Calibri" w:eastAsia="Calibri" w:hAnsi="Calibri" w:cs="Calibri"/>
          <w:b/>
          <w:sz w:val="22"/>
          <w:szCs w:val="22"/>
          <w:lang w:val="ro-RO" w:eastAsia="en-US"/>
        </w:rPr>
        <w:t xml:space="preserve"> de pe ordinea de zi a</w:t>
      </w:r>
    </w:p>
    <w:p w:rsidR="000D7376" w:rsidRPr="000D7376" w:rsidRDefault="000D7376" w:rsidP="000D7376">
      <w:pPr>
        <w:jc w:val="center"/>
        <w:rPr>
          <w:rFonts w:ascii="Calibri" w:eastAsia="Calibri" w:hAnsi="Calibri" w:cs="Calibri"/>
          <w:b/>
          <w:sz w:val="22"/>
          <w:szCs w:val="22"/>
          <w:lang w:val="ro-RO" w:eastAsia="en-US"/>
        </w:rPr>
      </w:pPr>
      <w:r w:rsidRPr="000D7376">
        <w:rPr>
          <w:rFonts w:ascii="Calibri" w:eastAsia="Calibri" w:hAnsi="Calibri" w:cs="Calibri"/>
          <w:b/>
          <w:sz w:val="22"/>
          <w:szCs w:val="22"/>
          <w:lang w:val="ro-RO" w:eastAsia="en-US"/>
        </w:rPr>
        <w:t>Adunării Generale Ordinare a Acționarilor TTS (TRANSPORT TRADE SERVICES) S.A.</w:t>
      </w:r>
    </w:p>
    <w:p w:rsidR="000D7376" w:rsidRPr="000D7376" w:rsidRDefault="000D7376" w:rsidP="000D7376">
      <w:pPr>
        <w:jc w:val="center"/>
        <w:rPr>
          <w:rFonts w:ascii="Calibri" w:eastAsia="Calibri" w:hAnsi="Calibri" w:cs="Calibri"/>
          <w:b/>
          <w:sz w:val="22"/>
          <w:szCs w:val="22"/>
          <w:lang w:val="ro-RO" w:eastAsia="en-US"/>
        </w:rPr>
      </w:pPr>
      <w:r w:rsidRPr="000D7376">
        <w:rPr>
          <w:rFonts w:ascii="Calibri" w:eastAsia="Calibri" w:hAnsi="Calibri" w:cs="Calibri"/>
          <w:b/>
          <w:sz w:val="22"/>
          <w:szCs w:val="22"/>
          <w:lang w:val="ro-RO" w:eastAsia="en-US"/>
        </w:rPr>
        <w:t>din data de 26.08.2021</w:t>
      </w:r>
    </w:p>
    <w:p w:rsidR="000D7376" w:rsidRPr="000D7376" w:rsidRDefault="000D7376" w:rsidP="000D7376">
      <w:pPr>
        <w:ind w:left="51"/>
        <w:jc w:val="center"/>
        <w:rPr>
          <w:rFonts w:ascii="Calibri" w:eastAsia="Calibri" w:hAnsi="Calibri" w:cs="Calibri"/>
          <w:sz w:val="22"/>
          <w:szCs w:val="22"/>
          <w:lang w:val="ro-RO" w:eastAsia="en-US"/>
        </w:rPr>
      </w:pPr>
      <w:r w:rsidRPr="000D7376">
        <w:rPr>
          <w:rFonts w:ascii="Calibri" w:eastAsia="Calibri" w:hAnsi="Calibri" w:cs="Calibri"/>
          <w:b/>
          <w:sz w:val="22"/>
          <w:szCs w:val="22"/>
          <w:lang w:val="ro-RO" w:eastAsia="en-US"/>
        </w:rPr>
        <w:t xml:space="preserve"> </w:t>
      </w:r>
    </w:p>
    <w:p w:rsidR="001F6CB9" w:rsidRDefault="000D7376" w:rsidP="000D7376">
      <w:pPr>
        <w:spacing w:line="480" w:lineRule="auto"/>
        <w:ind w:left="-5"/>
        <w:jc w:val="both"/>
        <w:rPr>
          <w:rFonts w:ascii="Calibri" w:eastAsia="Calibri" w:hAnsi="Calibri" w:cs="Calibri"/>
          <w:sz w:val="22"/>
          <w:szCs w:val="22"/>
          <w:lang w:val="ro-RO" w:eastAsia="en-US"/>
        </w:rPr>
      </w:pPr>
      <w:r w:rsidRPr="000D7376">
        <w:rPr>
          <w:rFonts w:ascii="Calibri" w:eastAsia="Calibri" w:hAnsi="Calibri" w:cs="Calibri"/>
          <w:sz w:val="22"/>
          <w:szCs w:val="22"/>
          <w:lang w:val="ro-RO" w:eastAsia="en-US"/>
        </w:rPr>
        <w:t>Subsemnatul(a)</w:t>
      </w:r>
      <w:r w:rsidR="001F6CB9">
        <w:rPr>
          <w:rFonts w:ascii="Calibri" w:eastAsia="Calibri" w:hAnsi="Calibri" w:cs="Calibri"/>
          <w:sz w:val="22"/>
          <w:szCs w:val="22"/>
          <w:lang w:val="ro-RO" w:eastAsia="en-US"/>
        </w:rPr>
        <w:t xml:space="preserve">/Subscrisa , acționar al </w:t>
      </w:r>
      <w:r w:rsidR="001F6CB9" w:rsidRPr="000D7376">
        <w:rPr>
          <w:rFonts w:ascii="Calibri" w:eastAsia="Calibri" w:hAnsi="Calibri" w:cs="Calibri"/>
          <w:b/>
          <w:sz w:val="22"/>
          <w:szCs w:val="22"/>
          <w:lang w:val="ro-RO" w:eastAsia="en-US"/>
        </w:rPr>
        <w:t>TTS (TRANSPORT TRADE SERVICES) S.A.</w:t>
      </w:r>
    </w:p>
    <w:p w:rsidR="000D7376" w:rsidRPr="000D7376" w:rsidRDefault="001F6CB9" w:rsidP="000D7376">
      <w:pPr>
        <w:spacing w:line="480" w:lineRule="auto"/>
        <w:ind w:left="-5"/>
        <w:jc w:val="both"/>
        <w:rPr>
          <w:rFonts w:ascii="Calibri" w:eastAsia="Calibri" w:hAnsi="Calibri" w:cs="Calibri"/>
          <w:sz w:val="22"/>
          <w:szCs w:val="22"/>
          <w:lang w:val="ro-RO" w:eastAsia="en-US"/>
        </w:rPr>
      </w:pPr>
      <w:r>
        <w:rPr>
          <w:rFonts w:ascii="Calibri" w:eastAsia="Calibri" w:hAnsi="Calibri" w:cs="Calibri"/>
          <w:sz w:val="22"/>
          <w:szCs w:val="22"/>
          <w:lang w:val="ro-RO" w:eastAsia="en-US"/>
        </w:rPr>
        <w:t>deținător (-oare) a ____________________</w:t>
      </w:r>
      <w:r w:rsidR="000F653E">
        <w:rPr>
          <w:rFonts w:ascii="Calibri" w:eastAsia="Calibri" w:hAnsi="Calibri" w:cs="Calibri"/>
          <w:sz w:val="22"/>
          <w:szCs w:val="22"/>
          <w:lang w:val="ro-RO" w:eastAsia="en-US"/>
        </w:rPr>
        <w:t xml:space="preserve"> </w:t>
      </w:r>
      <w:r>
        <w:rPr>
          <w:rFonts w:ascii="Calibri" w:eastAsia="Calibri" w:hAnsi="Calibri" w:cs="Calibri"/>
          <w:sz w:val="22"/>
          <w:szCs w:val="22"/>
          <w:lang w:val="ro-RO" w:eastAsia="en-US"/>
        </w:rPr>
        <w:t>acțiuni TTS</w:t>
      </w:r>
      <w:r w:rsidR="000D7376" w:rsidRPr="000D7376">
        <w:rPr>
          <w:rFonts w:ascii="Calibri" w:eastAsia="Calibri" w:hAnsi="Calibri" w:cs="Calibri"/>
          <w:sz w:val="22"/>
          <w:szCs w:val="22"/>
          <w:lang w:val="ro-RO" w:eastAsia="en-US"/>
        </w:rPr>
        <w:t>,</w:t>
      </w:r>
    </w:p>
    <w:p w:rsidR="000D7376" w:rsidRPr="000D7376" w:rsidRDefault="000D7376" w:rsidP="000D7376">
      <w:pPr>
        <w:autoSpaceDE w:val="0"/>
        <w:autoSpaceDN w:val="0"/>
        <w:adjustRightInd w:val="0"/>
        <w:spacing w:after="160"/>
        <w:jc w:val="both"/>
        <w:rPr>
          <w:rFonts w:ascii="Calibri" w:eastAsia="Calibri" w:hAnsi="Calibri" w:cs="Calibri"/>
          <w:sz w:val="22"/>
          <w:szCs w:val="22"/>
          <w:lang w:val="ro-RO"/>
        </w:rPr>
      </w:pPr>
      <w:r w:rsidRPr="000D7376">
        <w:rPr>
          <w:rFonts w:ascii="Calibri" w:eastAsia="Calibri" w:hAnsi="Calibri" w:cs="Calibri"/>
          <w:sz w:val="22"/>
          <w:szCs w:val="22"/>
          <w:lang w:val="ro-RO" w:eastAsia="en-US"/>
        </w:rPr>
        <w:t xml:space="preserve">prin prezentul formular </w:t>
      </w:r>
      <w:r w:rsidRPr="000D7376">
        <w:rPr>
          <w:rFonts w:ascii="Calibri" w:eastAsia="Calibri" w:hAnsi="Calibri" w:cs="Calibri"/>
          <w:sz w:val="22"/>
          <w:szCs w:val="22"/>
          <w:lang w:val="ro-RO"/>
        </w:rPr>
        <w:t xml:space="preserve">îmi exercit dreptul de </w:t>
      </w:r>
      <w:r w:rsidRPr="000D7376">
        <w:rPr>
          <w:rFonts w:ascii="Calibri" w:eastAsia="Calibri" w:hAnsi="Calibri" w:cs="Calibri"/>
          <w:sz w:val="22"/>
          <w:szCs w:val="22"/>
          <w:lang w:val="ro-RO" w:eastAsia="en-US"/>
        </w:rPr>
        <w:t xml:space="preserve">vot prin </w:t>
      </w:r>
      <w:r w:rsidR="00CC1B47">
        <w:rPr>
          <w:rFonts w:ascii="Calibri" w:eastAsia="Calibri" w:hAnsi="Calibri" w:cs="Calibri"/>
          <w:sz w:val="22"/>
          <w:szCs w:val="22"/>
          <w:lang w:val="ro-RO" w:eastAsia="en-US"/>
        </w:rPr>
        <w:t>corespondenţă asupra punctelor 2-3</w:t>
      </w:r>
      <w:r w:rsidRPr="000D7376">
        <w:rPr>
          <w:rFonts w:ascii="Calibri" w:eastAsia="Calibri" w:hAnsi="Calibri" w:cs="Calibri"/>
          <w:sz w:val="22"/>
          <w:szCs w:val="22"/>
          <w:lang w:val="ro-RO" w:eastAsia="en-US"/>
        </w:rPr>
        <w:t xml:space="preserve"> de pe ordinea de zi a Adunării Generale Ordinare a Acţionarilor </w:t>
      </w:r>
      <w:r w:rsidRPr="000D7376">
        <w:rPr>
          <w:rFonts w:ascii="Calibri" w:eastAsia="Calibri" w:hAnsi="Calibri" w:cs="Calibri"/>
          <w:b/>
          <w:sz w:val="22"/>
          <w:szCs w:val="22"/>
          <w:lang w:val="ro-RO" w:eastAsia="en-US"/>
        </w:rPr>
        <w:t>TTS (TRANSPORT TRADE SERVICES) S.A.</w:t>
      </w:r>
      <w:r w:rsidRPr="000D7376">
        <w:rPr>
          <w:rFonts w:ascii="Calibri" w:eastAsia="Calibri" w:hAnsi="Calibri" w:cs="Calibri"/>
          <w:sz w:val="22"/>
          <w:szCs w:val="22"/>
          <w:lang w:val="ro-RO" w:eastAsia="en-US"/>
        </w:rPr>
        <w:t>, care are loc data de  26 august 2021 ora 10:00</w:t>
      </w:r>
      <w:r w:rsidRPr="000D7376">
        <w:rPr>
          <w:rFonts w:ascii="Calibri" w:eastAsia="Calibri" w:hAnsi="Calibri" w:cs="Calibri"/>
          <w:bCs/>
          <w:sz w:val="22"/>
          <w:szCs w:val="22"/>
          <w:lang w:val="ro-RO" w:eastAsia="en-US"/>
        </w:rPr>
        <w:t xml:space="preserve"> la sediul social al Societății din municipiul București, str. Vaselor, nr. 27, </w:t>
      </w:r>
      <w:r w:rsidRPr="000D7376">
        <w:rPr>
          <w:rFonts w:ascii="Calibri" w:eastAsia="Calibri" w:hAnsi="Calibri" w:cs="Calibri"/>
          <w:sz w:val="22"/>
          <w:szCs w:val="22"/>
          <w:lang w:val="ro-RO" w:eastAsia="en-US"/>
        </w:rPr>
        <w:t>sau la data ţinerii celei de-a doua adunări, în cazul în care cea dintâi nu s-ar putea ţine</w:t>
      </w:r>
      <w:r w:rsidRPr="000D7376">
        <w:rPr>
          <w:rFonts w:ascii="Calibri" w:eastAsia="Calibri" w:hAnsi="Calibri" w:cs="Calibri"/>
          <w:sz w:val="22"/>
          <w:szCs w:val="22"/>
          <w:lang w:val="ro-RO"/>
        </w:rPr>
        <w:t>, după cum urmează:</w:t>
      </w:r>
    </w:p>
    <w:p w:rsidR="00547EDB" w:rsidRDefault="00547EDB" w:rsidP="00547EDB">
      <w:pPr>
        <w:numPr>
          <w:ilvl w:val="0"/>
          <w:numId w:val="13"/>
        </w:numPr>
        <w:spacing w:after="160" w:line="259" w:lineRule="auto"/>
        <w:contextualSpacing/>
        <w:jc w:val="both"/>
        <w:rPr>
          <w:rFonts w:ascii="Calibri" w:eastAsia="Calibri" w:hAnsi="Calibri" w:cs="Calibri"/>
          <w:sz w:val="22"/>
          <w:szCs w:val="22"/>
          <w:lang w:val="ro-RO" w:eastAsia="en-US"/>
        </w:rPr>
      </w:pPr>
      <w:r w:rsidRPr="00FB0295">
        <w:rPr>
          <w:rFonts w:ascii="Calibri" w:eastAsia="Calibri" w:hAnsi="Calibri" w:cs="Calibri"/>
          <w:b/>
          <w:sz w:val="22"/>
          <w:szCs w:val="22"/>
          <w:lang w:val="ro-RO" w:eastAsia="en-US"/>
        </w:rPr>
        <w:t>Aprobă alegerea membrilor Consiliului de Administrație al TTS (TRANSPORT TRADE SERVICES) S.A., pentru un mandat de 4 ani</w:t>
      </w:r>
      <w:r w:rsidRPr="000D7376">
        <w:rPr>
          <w:rFonts w:ascii="Calibri" w:eastAsia="Calibri" w:hAnsi="Calibri" w:cs="Calibri"/>
          <w:b/>
          <w:sz w:val="22"/>
          <w:szCs w:val="22"/>
          <w:lang w:val="ro-RO" w:eastAsia="en-US"/>
        </w:rPr>
        <w:t>,</w:t>
      </w:r>
      <w:r>
        <w:rPr>
          <w:rFonts w:ascii="Calibri" w:eastAsia="Calibri" w:hAnsi="Calibri" w:cs="Calibri"/>
          <w:sz w:val="22"/>
          <w:szCs w:val="22"/>
          <w:lang w:val="ro-RO" w:eastAsia="en-US"/>
        </w:rPr>
        <w:t xml:space="preserve"> după cum urmează:</w:t>
      </w:r>
    </w:p>
    <w:p w:rsidR="00547EDB" w:rsidRPr="007A4A52" w:rsidRDefault="00547EDB" w:rsidP="00547EDB">
      <w:pPr>
        <w:pStyle w:val="ListParagraph"/>
        <w:spacing w:after="60" w:line="240" w:lineRule="auto"/>
        <w:ind w:left="199"/>
        <w:contextualSpacing w:val="0"/>
        <w:jc w:val="both"/>
        <w:rPr>
          <w:rFonts w:cstheme="minorHAnsi"/>
          <w:b/>
          <w:lang w:val="ro-RO"/>
        </w:rPr>
      </w:pPr>
      <w:r>
        <w:rPr>
          <w:rFonts w:cstheme="minorHAnsi"/>
          <w:b/>
        </w:rPr>
        <w:t xml:space="preserve">Dl. </w:t>
      </w:r>
      <w:proofErr w:type="spellStart"/>
      <w:r>
        <w:rPr>
          <w:rFonts w:cstheme="minorHAnsi"/>
          <w:b/>
        </w:rPr>
        <w:t>Alexandru</w:t>
      </w:r>
      <w:proofErr w:type="spellEnd"/>
      <w:r>
        <w:rPr>
          <w:rFonts w:cstheme="minorHAnsi"/>
          <w:b/>
        </w:rPr>
        <w:t xml:space="preserve"> – </w:t>
      </w:r>
      <w:proofErr w:type="spellStart"/>
      <w:r>
        <w:rPr>
          <w:rFonts w:cstheme="minorHAnsi"/>
          <w:b/>
        </w:rPr>
        <w:t>Mircea</w:t>
      </w:r>
      <w:proofErr w:type="spellEnd"/>
      <w:r>
        <w:rPr>
          <w:rFonts w:cstheme="minorHAnsi"/>
          <w:b/>
        </w:rPr>
        <w:t xml:space="preserve"> MIH</w:t>
      </w:r>
      <w:r>
        <w:rPr>
          <w:rFonts w:cstheme="minorHAnsi"/>
          <w:b/>
          <w:lang w:val="ro-RO"/>
        </w:rPr>
        <w:t>ĂILESCU</w:t>
      </w:r>
    </w:p>
    <w:p w:rsidR="00547EDB" w:rsidRDefault="00547EDB" w:rsidP="00547EDB">
      <w:pPr>
        <w:spacing w:after="60" w:line="259" w:lineRule="auto"/>
        <w:ind w:left="199" w:firstLine="521"/>
        <w:contextualSpacing/>
        <w:rPr>
          <w:rFonts w:ascii="Calibri" w:eastAsia="Calibri" w:hAnsi="Calibri"/>
          <w:sz w:val="28"/>
          <w:szCs w:val="28"/>
          <w:lang w:val="ro-RO" w:eastAsia="en-US"/>
        </w:rPr>
      </w:pPr>
      <w:r w:rsidRPr="000D7376">
        <w:rPr>
          <w:rFonts w:ascii="Calibri" w:eastAsia="Calibri" w:hAnsi="Calibri" w:cs="Calibri"/>
          <w:sz w:val="22"/>
          <w:szCs w:val="22"/>
          <w:lang w:val="ro-RO" w:eastAsia="en-US"/>
        </w:rPr>
        <w:t xml:space="preserve">”PENTRU”   </w:t>
      </w:r>
      <w:r w:rsidRPr="000D7376">
        <w:rPr>
          <w:rFonts w:ascii="Calibri" w:eastAsia="Calibri" w:hAnsi="Calibri"/>
          <w:sz w:val="28"/>
          <w:szCs w:val="28"/>
          <w:lang w:val="ro-RO" w:eastAsia="en-US"/>
        </w:rPr>
        <w:sym w:font="Wingdings" w:char="F06F"/>
      </w:r>
      <w:r w:rsidRPr="000D7376">
        <w:rPr>
          <w:rFonts w:ascii="Calibri" w:eastAsia="Calibri" w:hAnsi="Calibri" w:cs="Calibri"/>
          <w:sz w:val="22"/>
          <w:szCs w:val="22"/>
          <w:lang w:val="ro-RO" w:eastAsia="en-US"/>
        </w:rPr>
        <w:tab/>
      </w:r>
      <w:r w:rsidRPr="000D7376">
        <w:rPr>
          <w:rFonts w:ascii="Calibri" w:eastAsia="Calibri" w:hAnsi="Calibri" w:cs="Calibri"/>
          <w:sz w:val="22"/>
          <w:szCs w:val="22"/>
          <w:lang w:val="ro-RO" w:eastAsia="en-US"/>
        </w:rPr>
        <w:tab/>
      </w:r>
      <w:r w:rsidRPr="000D7376">
        <w:rPr>
          <w:rFonts w:ascii="Calibri" w:eastAsia="Calibri" w:hAnsi="Calibri" w:cs="Calibri"/>
          <w:sz w:val="22"/>
          <w:szCs w:val="22"/>
          <w:lang w:val="ro-RO" w:eastAsia="en-US"/>
        </w:rPr>
        <w:tab/>
        <w:t xml:space="preserve">”ÎMPOTRIVĂ”  </w:t>
      </w:r>
      <w:r w:rsidRPr="000D7376">
        <w:rPr>
          <w:rFonts w:ascii="Calibri" w:eastAsia="Calibri" w:hAnsi="Calibri"/>
          <w:sz w:val="28"/>
          <w:szCs w:val="28"/>
          <w:lang w:val="ro-RO" w:eastAsia="en-US"/>
        </w:rPr>
        <w:sym w:font="Wingdings" w:char="F06F"/>
      </w:r>
      <w:r w:rsidRPr="000D7376">
        <w:rPr>
          <w:rFonts w:ascii="Calibri" w:eastAsia="Calibri" w:hAnsi="Calibri" w:cs="Calibri"/>
          <w:sz w:val="28"/>
          <w:szCs w:val="28"/>
          <w:lang w:val="ro-RO" w:eastAsia="en-US"/>
        </w:rPr>
        <w:tab/>
      </w:r>
      <w:r w:rsidRPr="000D7376">
        <w:rPr>
          <w:rFonts w:ascii="Calibri" w:eastAsia="Calibri" w:hAnsi="Calibri" w:cs="Calibri"/>
          <w:sz w:val="22"/>
          <w:szCs w:val="22"/>
          <w:lang w:val="ro-RO" w:eastAsia="en-US"/>
        </w:rPr>
        <w:tab/>
        <w:t xml:space="preserve">”ABȚINERE”  </w:t>
      </w:r>
      <w:r w:rsidRPr="000D7376">
        <w:rPr>
          <w:rFonts w:ascii="Calibri" w:eastAsia="Calibri" w:hAnsi="Calibri"/>
          <w:sz w:val="28"/>
          <w:szCs w:val="28"/>
          <w:lang w:val="ro-RO" w:eastAsia="en-US"/>
        </w:rPr>
        <w:sym w:font="Wingdings" w:char="F06F"/>
      </w:r>
    </w:p>
    <w:p w:rsidR="00547EDB" w:rsidRPr="007A4A52" w:rsidRDefault="00547EDB" w:rsidP="00547EDB">
      <w:pPr>
        <w:pStyle w:val="ListParagraph"/>
        <w:spacing w:after="60" w:line="240" w:lineRule="auto"/>
        <w:ind w:left="198"/>
        <w:contextualSpacing w:val="0"/>
        <w:jc w:val="both"/>
        <w:rPr>
          <w:rFonts w:cstheme="minorHAnsi"/>
          <w:b/>
          <w:lang w:val="ro-RO"/>
        </w:rPr>
      </w:pPr>
      <w:r>
        <w:rPr>
          <w:rFonts w:cstheme="minorHAnsi"/>
          <w:b/>
        </w:rPr>
        <w:t>Dl. Ion STANCIU</w:t>
      </w:r>
    </w:p>
    <w:p w:rsidR="00547EDB" w:rsidRDefault="00547EDB" w:rsidP="00547EDB">
      <w:pPr>
        <w:spacing w:after="60" w:line="259" w:lineRule="auto"/>
        <w:ind w:left="199" w:firstLine="521"/>
        <w:contextualSpacing/>
        <w:rPr>
          <w:rFonts w:ascii="Calibri" w:eastAsia="Calibri" w:hAnsi="Calibri"/>
          <w:sz w:val="28"/>
          <w:szCs w:val="28"/>
          <w:lang w:val="ro-RO" w:eastAsia="en-US"/>
        </w:rPr>
      </w:pPr>
      <w:r w:rsidRPr="000D7376">
        <w:rPr>
          <w:rFonts w:ascii="Calibri" w:eastAsia="Calibri" w:hAnsi="Calibri" w:cs="Calibri"/>
          <w:sz w:val="22"/>
          <w:szCs w:val="22"/>
          <w:lang w:val="ro-RO" w:eastAsia="en-US"/>
        </w:rPr>
        <w:t xml:space="preserve">”PENTRU”   </w:t>
      </w:r>
      <w:r w:rsidRPr="000D7376">
        <w:rPr>
          <w:rFonts w:ascii="Calibri" w:eastAsia="Calibri" w:hAnsi="Calibri"/>
          <w:sz w:val="28"/>
          <w:szCs w:val="28"/>
          <w:lang w:val="ro-RO" w:eastAsia="en-US"/>
        </w:rPr>
        <w:sym w:font="Wingdings" w:char="F06F"/>
      </w:r>
      <w:r w:rsidRPr="000D7376">
        <w:rPr>
          <w:rFonts w:ascii="Calibri" w:eastAsia="Calibri" w:hAnsi="Calibri" w:cs="Calibri"/>
          <w:sz w:val="22"/>
          <w:szCs w:val="22"/>
          <w:lang w:val="ro-RO" w:eastAsia="en-US"/>
        </w:rPr>
        <w:tab/>
      </w:r>
      <w:r w:rsidRPr="000D7376">
        <w:rPr>
          <w:rFonts w:ascii="Calibri" w:eastAsia="Calibri" w:hAnsi="Calibri" w:cs="Calibri"/>
          <w:sz w:val="22"/>
          <w:szCs w:val="22"/>
          <w:lang w:val="ro-RO" w:eastAsia="en-US"/>
        </w:rPr>
        <w:tab/>
      </w:r>
      <w:r w:rsidRPr="000D7376">
        <w:rPr>
          <w:rFonts w:ascii="Calibri" w:eastAsia="Calibri" w:hAnsi="Calibri" w:cs="Calibri"/>
          <w:sz w:val="22"/>
          <w:szCs w:val="22"/>
          <w:lang w:val="ro-RO" w:eastAsia="en-US"/>
        </w:rPr>
        <w:tab/>
        <w:t xml:space="preserve">”ÎMPOTRIVĂ”  </w:t>
      </w:r>
      <w:r w:rsidRPr="000D7376">
        <w:rPr>
          <w:rFonts w:ascii="Calibri" w:eastAsia="Calibri" w:hAnsi="Calibri"/>
          <w:sz w:val="28"/>
          <w:szCs w:val="28"/>
          <w:lang w:val="ro-RO" w:eastAsia="en-US"/>
        </w:rPr>
        <w:sym w:font="Wingdings" w:char="F06F"/>
      </w:r>
      <w:r w:rsidRPr="000D7376">
        <w:rPr>
          <w:rFonts w:ascii="Calibri" w:eastAsia="Calibri" w:hAnsi="Calibri" w:cs="Calibri"/>
          <w:sz w:val="28"/>
          <w:szCs w:val="28"/>
          <w:lang w:val="ro-RO" w:eastAsia="en-US"/>
        </w:rPr>
        <w:tab/>
      </w:r>
      <w:r w:rsidRPr="000D7376">
        <w:rPr>
          <w:rFonts w:ascii="Calibri" w:eastAsia="Calibri" w:hAnsi="Calibri" w:cs="Calibri"/>
          <w:sz w:val="22"/>
          <w:szCs w:val="22"/>
          <w:lang w:val="ro-RO" w:eastAsia="en-US"/>
        </w:rPr>
        <w:tab/>
        <w:t xml:space="preserve">”ABȚINERE”  </w:t>
      </w:r>
      <w:r w:rsidRPr="000D7376">
        <w:rPr>
          <w:rFonts w:ascii="Calibri" w:eastAsia="Calibri" w:hAnsi="Calibri"/>
          <w:sz w:val="28"/>
          <w:szCs w:val="28"/>
          <w:lang w:val="ro-RO" w:eastAsia="en-US"/>
        </w:rPr>
        <w:sym w:font="Wingdings" w:char="F06F"/>
      </w:r>
    </w:p>
    <w:p w:rsidR="00547EDB" w:rsidRPr="007A4A52" w:rsidRDefault="00547EDB" w:rsidP="00547EDB">
      <w:pPr>
        <w:pStyle w:val="ListParagraph"/>
        <w:spacing w:after="60" w:line="240" w:lineRule="auto"/>
        <w:ind w:left="198"/>
        <w:contextualSpacing w:val="0"/>
        <w:jc w:val="both"/>
        <w:rPr>
          <w:rFonts w:cstheme="minorHAnsi"/>
          <w:b/>
          <w:lang w:val="ro-RO"/>
        </w:rPr>
      </w:pPr>
      <w:proofErr w:type="spellStart"/>
      <w:proofErr w:type="gramStart"/>
      <w:r>
        <w:rPr>
          <w:rFonts w:cstheme="minorHAnsi"/>
          <w:b/>
        </w:rPr>
        <w:t>Dna</w:t>
      </w:r>
      <w:proofErr w:type="spellEnd"/>
      <w:proofErr w:type="gramEnd"/>
      <w:r>
        <w:rPr>
          <w:rFonts w:cstheme="minorHAnsi"/>
          <w:b/>
        </w:rPr>
        <w:t xml:space="preserve">. </w:t>
      </w:r>
      <w:r w:rsidRPr="007A4A52">
        <w:rPr>
          <w:rFonts w:cstheme="minorHAnsi"/>
          <w:b/>
        </w:rPr>
        <w:t>Elena BUTNARIU</w:t>
      </w:r>
    </w:p>
    <w:p w:rsidR="00547EDB" w:rsidRDefault="00547EDB" w:rsidP="00547EDB">
      <w:pPr>
        <w:spacing w:after="60" w:line="259" w:lineRule="auto"/>
        <w:ind w:left="199" w:firstLine="521"/>
        <w:contextualSpacing/>
        <w:rPr>
          <w:rFonts w:ascii="Calibri" w:eastAsia="Calibri" w:hAnsi="Calibri"/>
          <w:sz w:val="28"/>
          <w:szCs w:val="28"/>
          <w:lang w:val="ro-RO" w:eastAsia="en-US"/>
        </w:rPr>
      </w:pPr>
      <w:r w:rsidRPr="000D7376">
        <w:rPr>
          <w:rFonts w:ascii="Calibri" w:eastAsia="Calibri" w:hAnsi="Calibri" w:cs="Calibri"/>
          <w:sz w:val="22"/>
          <w:szCs w:val="22"/>
          <w:lang w:val="ro-RO" w:eastAsia="en-US"/>
        </w:rPr>
        <w:t xml:space="preserve">”PENTRU”   </w:t>
      </w:r>
      <w:r w:rsidRPr="000D7376">
        <w:rPr>
          <w:rFonts w:ascii="Calibri" w:eastAsia="Calibri" w:hAnsi="Calibri"/>
          <w:sz w:val="28"/>
          <w:szCs w:val="28"/>
          <w:lang w:val="ro-RO" w:eastAsia="en-US"/>
        </w:rPr>
        <w:sym w:font="Wingdings" w:char="F06F"/>
      </w:r>
      <w:r w:rsidRPr="000D7376">
        <w:rPr>
          <w:rFonts w:ascii="Calibri" w:eastAsia="Calibri" w:hAnsi="Calibri" w:cs="Calibri"/>
          <w:sz w:val="22"/>
          <w:szCs w:val="22"/>
          <w:lang w:val="ro-RO" w:eastAsia="en-US"/>
        </w:rPr>
        <w:tab/>
      </w:r>
      <w:r w:rsidRPr="000D7376">
        <w:rPr>
          <w:rFonts w:ascii="Calibri" w:eastAsia="Calibri" w:hAnsi="Calibri" w:cs="Calibri"/>
          <w:sz w:val="22"/>
          <w:szCs w:val="22"/>
          <w:lang w:val="ro-RO" w:eastAsia="en-US"/>
        </w:rPr>
        <w:tab/>
      </w:r>
      <w:r w:rsidRPr="000D7376">
        <w:rPr>
          <w:rFonts w:ascii="Calibri" w:eastAsia="Calibri" w:hAnsi="Calibri" w:cs="Calibri"/>
          <w:sz w:val="22"/>
          <w:szCs w:val="22"/>
          <w:lang w:val="ro-RO" w:eastAsia="en-US"/>
        </w:rPr>
        <w:tab/>
        <w:t xml:space="preserve">”ÎMPOTRIVĂ”  </w:t>
      </w:r>
      <w:r w:rsidRPr="000D7376">
        <w:rPr>
          <w:rFonts w:ascii="Calibri" w:eastAsia="Calibri" w:hAnsi="Calibri"/>
          <w:sz w:val="28"/>
          <w:szCs w:val="28"/>
          <w:lang w:val="ro-RO" w:eastAsia="en-US"/>
        </w:rPr>
        <w:sym w:font="Wingdings" w:char="F06F"/>
      </w:r>
      <w:r w:rsidRPr="000D7376">
        <w:rPr>
          <w:rFonts w:ascii="Calibri" w:eastAsia="Calibri" w:hAnsi="Calibri" w:cs="Calibri"/>
          <w:sz w:val="28"/>
          <w:szCs w:val="28"/>
          <w:lang w:val="ro-RO" w:eastAsia="en-US"/>
        </w:rPr>
        <w:tab/>
      </w:r>
      <w:r w:rsidRPr="000D7376">
        <w:rPr>
          <w:rFonts w:ascii="Calibri" w:eastAsia="Calibri" w:hAnsi="Calibri" w:cs="Calibri"/>
          <w:sz w:val="22"/>
          <w:szCs w:val="22"/>
          <w:lang w:val="ro-RO" w:eastAsia="en-US"/>
        </w:rPr>
        <w:tab/>
        <w:t xml:space="preserve">”ABȚINERE”  </w:t>
      </w:r>
      <w:r w:rsidRPr="000D7376">
        <w:rPr>
          <w:rFonts w:ascii="Calibri" w:eastAsia="Calibri" w:hAnsi="Calibri"/>
          <w:sz w:val="28"/>
          <w:szCs w:val="28"/>
          <w:lang w:val="ro-RO" w:eastAsia="en-US"/>
        </w:rPr>
        <w:sym w:font="Wingdings" w:char="F06F"/>
      </w:r>
    </w:p>
    <w:p w:rsidR="00547EDB" w:rsidRPr="007A4A52" w:rsidRDefault="00547EDB" w:rsidP="00547EDB">
      <w:pPr>
        <w:pStyle w:val="ListParagraph"/>
        <w:spacing w:after="60" w:line="240" w:lineRule="auto"/>
        <w:ind w:left="198"/>
        <w:contextualSpacing w:val="0"/>
        <w:jc w:val="both"/>
        <w:rPr>
          <w:rFonts w:cstheme="minorHAnsi"/>
          <w:b/>
          <w:lang w:val="ro-RO"/>
        </w:rPr>
      </w:pPr>
      <w:r>
        <w:rPr>
          <w:rFonts w:cstheme="minorHAnsi"/>
          <w:b/>
        </w:rPr>
        <w:t xml:space="preserve">Dl. </w:t>
      </w:r>
      <w:proofErr w:type="spellStart"/>
      <w:r w:rsidRPr="007A4A52">
        <w:rPr>
          <w:rFonts w:cstheme="minorHAnsi"/>
          <w:b/>
        </w:rPr>
        <w:t>Dorin</w:t>
      </w:r>
      <w:proofErr w:type="spellEnd"/>
      <w:r w:rsidRPr="007A4A52">
        <w:rPr>
          <w:rFonts w:cstheme="minorHAnsi"/>
          <w:b/>
        </w:rPr>
        <w:t xml:space="preserve"> – </w:t>
      </w:r>
      <w:proofErr w:type="spellStart"/>
      <w:r w:rsidRPr="007A4A52">
        <w:rPr>
          <w:rFonts w:cstheme="minorHAnsi"/>
          <w:b/>
        </w:rPr>
        <w:t>Alexandru</w:t>
      </w:r>
      <w:proofErr w:type="spellEnd"/>
      <w:r w:rsidRPr="007A4A52">
        <w:rPr>
          <w:rFonts w:cstheme="minorHAnsi"/>
          <w:b/>
        </w:rPr>
        <w:t xml:space="preserve"> BADEA</w:t>
      </w:r>
    </w:p>
    <w:p w:rsidR="00547EDB" w:rsidRDefault="00547EDB" w:rsidP="00547EDB">
      <w:pPr>
        <w:spacing w:after="60" w:line="259" w:lineRule="auto"/>
        <w:ind w:left="199" w:firstLine="521"/>
        <w:contextualSpacing/>
        <w:rPr>
          <w:rFonts w:ascii="Calibri" w:eastAsia="Calibri" w:hAnsi="Calibri"/>
          <w:sz w:val="28"/>
          <w:szCs w:val="28"/>
          <w:lang w:val="ro-RO" w:eastAsia="en-US"/>
        </w:rPr>
      </w:pPr>
      <w:r w:rsidRPr="000D7376">
        <w:rPr>
          <w:rFonts w:ascii="Calibri" w:eastAsia="Calibri" w:hAnsi="Calibri" w:cs="Calibri"/>
          <w:sz w:val="22"/>
          <w:szCs w:val="22"/>
          <w:lang w:val="ro-RO" w:eastAsia="en-US"/>
        </w:rPr>
        <w:t xml:space="preserve">”PENTRU”   </w:t>
      </w:r>
      <w:r w:rsidRPr="000D7376">
        <w:rPr>
          <w:rFonts w:ascii="Calibri" w:eastAsia="Calibri" w:hAnsi="Calibri"/>
          <w:sz w:val="28"/>
          <w:szCs w:val="28"/>
          <w:lang w:val="ro-RO" w:eastAsia="en-US"/>
        </w:rPr>
        <w:sym w:font="Wingdings" w:char="F06F"/>
      </w:r>
      <w:r w:rsidRPr="000D7376">
        <w:rPr>
          <w:rFonts w:ascii="Calibri" w:eastAsia="Calibri" w:hAnsi="Calibri" w:cs="Calibri"/>
          <w:sz w:val="22"/>
          <w:szCs w:val="22"/>
          <w:lang w:val="ro-RO" w:eastAsia="en-US"/>
        </w:rPr>
        <w:tab/>
      </w:r>
      <w:r w:rsidRPr="000D7376">
        <w:rPr>
          <w:rFonts w:ascii="Calibri" w:eastAsia="Calibri" w:hAnsi="Calibri" w:cs="Calibri"/>
          <w:sz w:val="22"/>
          <w:szCs w:val="22"/>
          <w:lang w:val="ro-RO" w:eastAsia="en-US"/>
        </w:rPr>
        <w:tab/>
      </w:r>
      <w:r w:rsidRPr="000D7376">
        <w:rPr>
          <w:rFonts w:ascii="Calibri" w:eastAsia="Calibri" w:hAnsi="Calibri" w:cs="Calibri"/>
          <w:sz w:val="22"/>
          <w:szCs w:val="22"/>
          <w:lang w:val="ro-RO" w:eastAsia="en-US"/>
        </w:rPr>
        <w:tab/>
        <w:t xml:space="preserve">”ÎMPOTRIVĂ”  </w:t>
      </w:r>
      <w:r w:rsidRPr="000D7376">
        <w:rPr>
          <w:rFonts w:ascii="Calibri" w:eastAsia="Calibri" w:hAnsi="Calibri"/>
          <w:sz w:val="28"/>
          <w:szCs w:val="28"/>
          <w:lang w:val="ro-RO" w:eastAsia="en-US"/>
        </w:rPr>
        <w:sym w:font="Wingdings" w:char="F06F"/>
      </w:r>
      <w:r w:rsidRPr="000D7376">
        <w:rPr>
          <w:rFonts w:ascii="Calibri" w:eastAsia="Calibri" w:hAnsi="Calibri" w:cs="Calibri"/>
          <w:sz w:val="28"/>
          <w:szCs w:val="28"/>
          <w:lang w:val="ro-RO" w:eastAsia="en-US"/>
        </w:rPr>
        <w:tab/>
      </w:r>
      <w:r w:rsidRPr="000D7376">
        <w:rPr>
          <w:rFonts w:ascii="Calibri" w:eastAsia="Calibri" w:hAnsi="Calibri" w:cs="Calibri"/>
          <w:sz w:val="22"/>
          <w:szCs w:val="22"/>
          <w:lang w:val="ro-RO" w:eastAsia="en-US"/>
        </w:rPr>
        <w:tab/>
        <w:t xml:space="preserve">”ABȚINERE”  </w:t>
      </w:r>
      <w:r w:rsidRPr="000D7376">
        <w:rPr>
          <w:rFonts w:ascii="Calibri" w:eastAsia="Calibri" w:hAnsi="Calibri"/>
          <w:sz w:val="28"/>
          <w:szCs w:val="28"/>
          <w:lang w:val="ro-RO" w:eastAsia="en-US"/>
        </w:rPr>
        <w:sym w:font="Wingdings" w:char="F06F"/>
      </w:r>
    </w:p>
    <w:p w:rsidR="00547EDB" w:rsidRPr="007A4A52" w:rsidRDefault="00547EDB" w:rsidP="00547EDB">
      <w:pPr>
        <w:pStyle w:val="ListParagraph"/>
        <w:spacing w:after="60" w:line="240" w:lineRule="auto"/>
        <w:ind w:left="198"/>
        <w:contextualSpacing w:val="0"/>
        <w:jc w:val="both"/>
        <w:rPr>
          <w:rFonts w:cstheme="minorHAnsi"/>
          <w:b/>
          <w:lang w:val="ro-RO"/>
        </w:rPr>
      </w:pPr>
      <w:proofErr w:type="spellStart"/>
      <w:proofErr w:type="gramStart"/>
      <w:r>
        <w:rPr>
          <w:rFonts w:cstheme="minorHAnsi"/>
          <w:b/>
        </w:rPr>
        <w:t>Dna</w:t>
      </w:r>
      <w:proofErr w:type="spellEnd"/>
      <w:proofErr w:type="gramEnd"/>
      <w:r>
        <w:rPr>
          <w:rFonts w:cstheme="minorHAnsi"/>
          <w:b/>
        </w:rPr>
        <w:t xml:space="preserve">. </w:t>
      </w:r>
      <w:r w:rsidRPr="007A4A52">
        <w:rPr>
          <w:rFonts w:cstheme="minorHAnsi"/>
          <w:b/>
        </w:rPr>
        <w:t>Ana – Barbara BOBIRCĂ</w:t>
      </w:r>
    </w:p>
    <w:p w:rsidR="00547EDB" w:rsidRDefault="00547EDB" w:rsidP="00547EDB">
      <w:pPr>
        <w:spacing w:after="60" w:line="259" w:lineRule="auto"/>
        <w:ind w:left="199" w:firstLine="521"/>
        <w:contextualSpacing/>
        <w:rPr>
          <w:rFonts w:ascii="Calibri" w:eastAsia="Calibri" w:hAnsi="Calibri"/>
          <w:sz w:val="28"/>
          <w:szCs w:val="28"/>
          <w:lang w:val="ro-RO" w:eastAsia="en-US"/>
        </w:rPr>
      </w:pPr>
      <w:r w:rsidRPr="000D7376">
        <w:rPr>
          <w:rFonts w:ascii="Calibri" w:eastAsia="Calibri" w:hAnsi="Calibri" w:cs="Calibri"/>
          <w:sz w:val="22"/>
          <w:szCs w:val="22"/>
          <w:lang w:val="ro-RO" w:eastAsia="en-US"/>
        </w:rPr>
        <w:t xml:space="preserve">”PENTRU”   </w:t>
      </w:r>
      <w:r w:rsidRPr="000D7376">
        <w:rPr>
          <w:rFonts w:ascii="Calibri" w:eastAsia="Calibri" w:hAnsi="Calibri"/>
          <w:sz w:val="28"/>
          <w:szCs w:val="28"/>
          <w:lang w:val="ro-RO" w:eastAsia="en-US"/>
        </w:rPr>
        <w:sym w:font="Wingdings" w:char="F06F"/>
      </w:r>
      <w:r w:rsidRPr="000D7376">
        <w:rPr>
          <w:rFonts w:ascii="Calibri" w:eastAsia="Calibri" w:hAnsi="Calibri" w:cs="Calibri"/>
          <w:sz w:val="22"/>
          <w:szCs w:val="22"/>
          <w:lang w:val="ro-RO" w:eastAsia="en-US"/>
        </w:rPr>
        <w:tab/>
      </w:r>
      <w:r w:rsidRPr="000D7376">
        <w:rPr>
          <w:rFonts w:ascii="Calibri" w:eastAsia="Calibri" w:hAnsi="Calibri" w:cs="Calibri"/>
          <w:sz w:val="22"/>
          <w:szCs w:val="22"/>
          <w:lang w:val="ro-RO" w:eastAsia="en-US"/>
        </w:rPr>
        <w:tab/>
      </w:r>
      <w:r w:rsidRPr="000D7376">
        <w:rPr>
          <w:rFonts w:ascii="Calibri" w:eastAsia="Calibri" w:hAnsi="Calibri" w:cs="Calibri"/>
          <w:sz w:val="22"/>
          <w:szCs w:val="22"/>
          <w:lang w:val="ro-RO" w:eastAsia="en-US"/>
        </w:rPr>
        <w:tab/>
        <w:t xml:space="preserve">”ÎMPOTRIVĂ”  </w:t>
      </w:r>
      <w:r w:rsidRPr="000D7376">
        <w:rPr>
          <w:rFonts w:ascii="Calibri" w:eastAsia="Calibri" w:hAnsi="Calibri"/>
          <w:sz w:val="28"/>
          <w:szCs w:val="28"/>
          <w:lang w:val="ro-RO" w:eastAsia="en-US"/>
        </w:rPr>
        <w:sym w:font="Wingdings" w:char="F06F"/>
      </w:r>
      <w:r w:rsidRPr="000D7376">
        <w:rPr>
          <w:rFonts w:ascii="Calibri" w:eastAsia="Calibri" w:hAnsi="Calibri" w:cs="Calibri"/>
          <w:sz w:val="28"/>
          <w:szCs w:val="28"/>
          <w:lang w:val="ro-RO" w:eastAsia="en-US"/>
        </w:rPr>
        <w:tab/>
      </w:r>
      <w:r w:rsidRPr="000D7376">
        <w:rPr>
          <w:rFonts w:ascii="Calibri" w:eastAsia="Calibri" w:hAnsi="Calibri" w:cs="Calibri"/>
          <w:sz w:val="22"/>
          <w:szCs w:val="22"/>
          <w:lang w:val="ro-RO" w:eastAsia="en-US"/>
        </w:rPr>
        <w:tab/>
        <w:t xml:space="preserve">”ABȚINERE”  </w:t>
      </w:r>
      <w:r w:rsidRPr="000D7376">
        <w:rPr>
          <w:rFonts w:ascii="Calibri" w:eastAsia="Calibri" w:hAnsi="Calibri"/>
          <w:sz w:val="28"/>
          <w:szCs w:val="28"/>
          <w:lang w:val="ro-RO" w:eastAsia="en-US"/>
        </w:rPr>
        <w:sym w:font="Wingdings" w:char="F06F"/>
      </w:r>
    </w:p>
    <w:p w:rsidR="00547EDB" w:rsidRPr="007A4A52" w:rsidRDefault="00547EDB" w:rsidP="00547EDB">
      <w:pPr>
        <w:pStyle w:val="ListParagraph"/>
        <w:spacing w:after="60" w:line="240" w:lineRule="auto"/>
        <w:ind w:left="198"/>
        <w:contextualSpacing w:val="0"/>
        <w:jc w:val="both"/>
        <w:rPr>
          <w:rFonts w:cstheme="minorHAnsi"/>
          <w:b/>
          <w:lang w:val="ro-RO"/>
        </w:rPr>
      </w:pPr>
      <w:r>
        <w:rPr>
          <w:rFonts w:cstheme="minorHAnsi"/>
          <w:b/>
        </w:rPr>
        <w:t xml:space="preserve">Dl. </w:t>
      </w:r>
      <w:proofErr w:type="spellStart"/>
      <w:r w:rsidRPr="007A4A52">
        <w:rPr>
          <w:rFonts w:cstheme="minorHAnsi"/>
          <w:b/>
        </w:rPr>
        <w:t>Ștefan</w:t>
      </w:r>
      <w:proofErr w:type="spellEnd"/>
      <w:r w:rsidRPr="007A4A52">
        <w:rPr>
          <w:rFonts w:cstheme="minorHAnsi"/>
          <w:b/>
        </w:rPr>
        <w:t xml:space="preserve"> – </w:t>
      </w:r>
      <w:proofErr w:type="spellStart"/>
      <w:r w:rsidRPr="007A4A52">
        <w:rPr>
          <w:rFonts w:cstheme="minorHAnsi"/>
          <w:b/>
        </w:rPr>
        <w:t>Alexandru</w:t>
      </w:r>
      <w:proofErr w:type="spellEnd"/>
      <w:r w:rsidRPr="007A4A52">
        <w:rPr>
          <w:rFonts w:cstheme="minorHAnsi"/>
          <w:b/>
        </w:rPr>
        <w:t xml:space="preserve"> FRANGULEA</w:t>
      </w:r>
    </w:p>
    <w:p w:rsidR="00547EDB" w:rsidRDefault="00547EDB" w:rsidP="00547EDB">
      <w:pPr>
        <w:spacing w:after="60" w:line="259" w:lineRule="auto"/>
        <w:ind w:left="199" w:firstLine="521"/>
        <w:contextualSpacing/>
        <w:rPr>
          <w:rFonts w:ascii="Calibri" w:eastAsia="Calibri" w:hAnsi="Calibri"/>
          <w:sz w:val="28"/>
          <w:szCs w:val="28"/>
          <w:lang w:val="ro-RO" w:eastAsia="en-US"/>
        </w:rPr>
      </w:pPr>
      <w:r w:rsidRPr="000D7376">
        <w:rPr>
          <w:rFonts w:ascii="Calibri" w:eastAsia="Calibri" w:hAnsi="Calibri" w:cs="Calibri"/>
          <w:sz w:val="22"/>
          <w:szCs w:val="22"/>
          <w:lang w:val="ro-RO" w:eastAsia="en-US"/>
        </w:rPr>
        <w:t xml:space="preserve">”PENTRU”   </w:t>
      </w:r>
      <w:r w:rsidRPr="000D7376">
        <w:rPr>
          <w:rFonts w:ascii="Calibri" w:eastAsia="Calibri" w:hAnsi="Calibri"/>
          <w:sz w:val="28"/>
          <w:szCs w:val="28"/>
          <w:lang w:val="ro-RO" w:eastAsia="en-US"/>
        </w:rPr>
        <w:sym w:font="Wingdings" w:char="F06F"/>
      </w:r>
      <w:r w:rsidRPr="000D7376">
        <w:rPr>
          <w:rFonts w:ascii="Calibri" w:eastAsia="Calibri" w:hAnsi="Calibri" w:cs="Calibri"/>
          <w:sz w:val="22"/>
          <w:szCs w:val="22"/>
          <w:lang w:val="ro-RO" w:eastAsia="en-US"/>
        </w:rPr>
        <w:tab/>
      </w:r>
      <w:r w:rsidRPr="000D7376">
        <w:rPr>
          <w:rFonts w:ascii="Calibri" w:eastAsia="Calibri" w:hAnsi="Calibri" w:cs="Calibri"/>
          <w:sz w:val="22"/>
          <w:szCs w:val="22"/>
          <w:lang w:val="ro-RO" w:eastAsia="en-US"/>
        </w:rPr>
        <w:tab/>
      </w:r>
      <w:r w:rsidRPr="000D7376">
        <w:rPr>
          <w:rFonts w:ascii="Calibri" w:eastAsia="Calibri" w:hAnsi="Calibri" w:cs="Calibri"/>
          <w:sz w:val="22"/>
          <w:szCs w:val="22"/>
          <w:lang w:val="ro-RO" w:eastAsia="en-US"/>
        </w:rPr>
        <w:tab/>
        <w:t xml:space="preserve">”ÎMPOTRIVĂ”  </w:t>
      </w:r>
      <w:r w:rsidRPr="000D7376">
        <w:rPr>
          <w:rFonts w:ascii="Calibri" w:eastAsia="Calibri" w:hAnsi="Calibri"/>
          <w:sz w:val="28"/>
          <w:szCs w:val="28"/>
          <w:lang w:val="ro-RO" w:eastAsia="en-US"/>
        </w:rPr>
        <w:sym w:font="Wingdings" w:char="F06F"/>
      </w:r>
      <w:r w:rsidRPr="000D7376">
        <w:rPr>
          <w:rFonts w:ascii="Calibri" w:eastAsia="Calibri" w:hAnsi="Calibri" w:cs="Calibri"/>
          <w:sz w:val="28"/>
          <w:szCs w:val="28"/>
          <w:lang w:val="ro-RO" w:eastAsia="en-US"/>
        </w:rPr>
        <w:tab/>
      </w:r>
      <w:r w:rsidRPr="000D7376">
        <w:rPr>
          <w:rFonts w:ascii="Calibri" w:eastAsia="Calibri" w:hAnsi="Calibri" w:cs="Calibri"/>
          <w:sz w:val="22"/>
          <w:szCs w:val="22"/>
          <w:lang w:val="ro-RO" w:eastAsia="en-US"/>
        </w:rPr>
        <w:tab/>
        <w:t xml:space="preserve">”ABȚINERE”  </w:t>
      </w:r>
      <w:r w:rsidRPr="000D7376">
        <w:rPr>
          <w:rFonts w:ascii="Calibri" w:eastAsia="Calibri" w:hAnsi="Calibri"/>
          <w:sz w:val="28"/>
          <w:szCs w:val="28"/>
          <w:lang w:val="ro-RO" w:eastAsia="en-US"/>
        </w:rPr>
        <w:sym w:font="Wingdings" w:char="F06F"/>
      </w:r>
    </w:p>
    <w:p w:rsidR="00547EDB" w:rsidRPr="000D7376" w:rsidRDefault="00547EDB" w:rsidP="00547EDB">
      <w:pPr>
        <w:spacing w:after="60" w:line="259" w:lineRule="auto"/>
        <w:ind w:left="199" w:firstLine="521"/>
        <w:contextualSpacing/>
        <w:rPr>
          <w:rFonts w:ascii="Calibri" w:eastAsia="Calibri" w:hAnsi="Calibri" w:cs="Calibri"/>
          <w:b/>
          <w:sz w:val="22"/>
          <w:szCs w:val="22"/>
          <w:lang w:val="ro-RO" w:eastAsia="en-US"/>
        </w:rPr>
      </w:pPr>
    </w:p>
    <w:p w:rsidR="00547EDB" w:rsidRDefault="00547EDB" w:rsidP="00547EDB">
      <w:pPr>
        <w:numPr>
          <w:ilvl w:val="0"/>
          <w:numId w:val="13"/>
        </w:numPr>
        <w:spacing w:after="60" w:line="259" w:lineRule="auto"/>
        <w:ind w:left="198"/>
        <w:jc w:val="both"/>
        <w:rPr>
          <w:rFonts w:ascii="Calibri" w:eastAsia="Calibri" w:hAnsi="Calibri" w:cs="Calibri"/>
          <w:b/>
          <w:sz w:val="22"/>
          <w:szCs w:val="22"/>
          <w:lang w:val="ro-RO" w:eastAsia="en-US"/>
        </w:rPr>
      </w:pPr>
      <w:r w:rsidRPr="00FB0295">
        <w:rPr>
          <w:rFonts w:ascii="Calibri" w:eastAsia="Calibri" w:hAnsi="Calibri" w:cs="Calibri"/>
          <w:b/>
          <w:sz w:val="22"/>
          <w:szCs w:val="22"/>
          <w:lang w:val="ro-RO" w:eastAsia="en-US"/>
        </w:rPr>
        <w:t>Aprobă numirea Deloitte Audit SRL ca auditor financiar al Societății pentru un mandat ce se va încheia în data de 31 iulie 2022</w:t>
      </w:r>
      <w:r w:rsidRPr="000D7376">
        <w:rPr>
          <w:rFonts w:ascii="Calibri" w:eastAsia="Calibri" w:hAnsi="Calibri" w:cs="Calibri"/>
          <w:b/>
          <w:sz w:val="22"/>
          <w:szCs w:val="22"/>
          <w:lang w:val="ro-RO" w:eastAsia="en-US"/>
        </w:rPr>
        <w:t>:</w:t>
      </w:r>
    </w:p>
    <w:p w:rsidR="00547EDB" w:rsidRPr="001373CE" w:rsidRDefault="00547EDB" w:rsidP="00547EDB">
      <w:pPr>
        <w:pStyle w:val="ListParagraph"/>
        <w:ind w:left="199" w:firstLine="521"/>
        <w:rPr>
          <w:sz w:val="28"/>
          <w:szCs w:val="28"/>
          <w:lang w:val="ro-RO" w:eastAsia="en-US"/>
        </w:rPr>
      </w:pPr>
      <w:r w:rsidRPr="001373CE">
        <w:rPr>
          <w:rFonts w:cs="Calibri"/>
          <w:lang w:val="ro-RO" w:eastAsia="en-US"/>
        </w:rPr>
        <w:t xml:space="preserve">”PENTRU”   </w:t>
      </w:r>
      <w:r w:rsidRPr="000D7376">
        <w:rPr>
          <w:sz w:val="28"/>
          <w:szCs w:val="28"/>
          <w:lang w:val="ro-RO" w:eastAsia="en-US"/>
        </w:rPr>
        <w:sym w:font="Wingdings" w:char="F06F"/>
      </w:r>
      <w:r w:rsidRPr="001373CE">
        <w:rPr>
          <w:rFonts w:cs="Calibri"/>
          <w:lang w:val="ro-RO" w:eastAsia="en-US"/>
        </w:rPr>
        <w:tab/>
      </w:r>
      <w:r w:rsidRPr="001373CE">
        <w:rPr>
          <w:rFonts w:cs="Calibri"/>
          <w:lang w:val="ro-RO" w:eastAsia="en-US"/>
        </w:rPr>
        <w:tab/>
      </w:r>
      <w:r w:rsidRPr="001373CE">
        <w:rPr>
          <w:rFonts w:cs="Calibri"/>
          <w:lang w:val="ro-RO" w:eastAsia="en-US"/>
        </w:rPr>
        <w:tab/>
        <w:t xml:space="preserve">”ÎMPOTRIVĂ”  </w:t>
      </w:r>
      <w:r w:rsidRPr="000D7376">
        <w:rPr>
          <w:sz w:val="28"/>
          <w:szCs w:val="28"/>
          <w:lang w:val="ro-RO" w:eastAsia="en-US"/>
        </w:rPr>
        <w:sym w:font="Wingdings" w:char="F06F"/>
      </w:r>
      <w:r w:rsidRPr="001373CE">
        <w:rPr>
          <w:rFonts w:cs="Calibri"/>
          <w:sz w:val="28"/>
          <w:szCs w:val="28"/>
          <w:lang w:val="ro-RO" w:eastAsia="en-US"/>
        </w:rPr>
        <w:tab/>
      </w:r>
      <w:r w:rsidRPr="001373CE">
        <w:rPr>
          <w:rFonts w:cs="Calibri"/>
          <w:lang w:val="ro-RO" w:eastAsia="en-US"/>
        </w:rPr>
        <w:tab/>
        <w:t xml:space="preserve">”ABȚINERE”  </w:t>
      </w:r>
      <w:r w:rsidRPr="000D7376">
        <w:rPr>
          <w:sz w:val="28"/>
          <w:szCs w:val="28"/>
          <w:lang w:val="ro-RO" w:eastAsia="en-US"/>
        </w:rPr>
        <w:sym w:font="Wingdings" w:char="F06F"/>
      </w:r>
    </w:p>
    <w:tbl>
      <w:tblPr>
        <w:tblStyle w:val="TableGrid"/>
        <w:tblW w:w="0" w:type="auto"/>
        <w:tblInd w:w="10" w:type="dxa"/>
        <w:tblLook w:val="04A0"/>
      </w:tblPr>
      <w:tblGrid>
        <w:gridCol w:w="4694"/>
        <w:gridCol w:w="4694"/>
      </w:tblGrid>
      <w:tr w:rsidR="00775C1F" w:rsidRPr="00F10B60" w:rsidTr="001F6CB9">
        <w:tc>
          <w:tcPr>
            <w:tcW w:w="4694" w:type="dxa"/>
          </w:tcPr>
          <w:p w:rsidR="001F6CB9" w:rsidRPr="00F10B60" w:rsidRDefault="001F6CB9" w:rsidP="001F6CB9">
            <w:pPr>
              <w:pStyle w:val="Heading1"/>
              <w:ind w:left="-5"/>
              <w:jc w:val="both"/>
              <w:rPr>
                <w:rFonts w:asciiTheme="minorHAnsi" w:hAnsiTheme="minorHAnsi" w:cstheme="minorHAnsi"/>
                <w:sz w:val="22"/>
                <w:lang w:val="ro-RO"/>
              </w:rPr>
            </w:pPr>
            <w:r w:rsidRPr="00F10B60">
              <w:rPr>
                <w:rFonts w:asciiTheme="minorHAnsi" w:hAnsiTheme="minorHAnsi" w:cstheme="minorHAnsi"/>
                <w:sz w:val="22"/>
                <w:lang w:val="ro-RO"/>
              </w:rPr>
              <w:t>(</w:t>
            </w:r>
            <w:r w:rsidRPr="00821300">
              <w:rPr>
                <w:rFonts w:asciiTheme="minorHAnsi" w:hAnsiTheme="minorHAnsi" w:cstheme="minorHAnsi"/>
                <w:b/>
                <w:sz w:val="22"/>
                <w:u w:val="single"/>
                <w:lang w:val="ro-RO"/>
              </w:rPr>
              <w:t>acționar</w:t>
            </w:r>
            <w:r>
              <w:rPr>
                <w:rFonts w:asciiTheme="minorHAnsi" w:hAnsiTheme="minorHAnsi" w:cstheme="minorHAnsi"/>
                <w:sz w:val="22"/>
                <w:lang w:val="ro-RO"/>
              </w:rPr>
              <w:t xml:space="preserve"> </w:t>
            </w:r>
            <w:r w:rsidRPr="00AF0FCC">
              <w:rPr>
                <w:rFonts w:asciiTheme="minorHAnsi" w:hAnsiTheme="minorHAnsi" w:cstheme="minorHAnsi"/>
                <w:b/>
                <w:sz w:val="22"/>
                <w:u w:val="single"/>
                <w:lang w:val="ro-RO"/>
              </w:rPr>
              <w:t xml:space="preserve">persoană </w:t>
            </w:r>
            <w:r>
              <w:rPr>
                <w:rFonts w:asciiTheme="minorHAnsi" w:hAnsiTheme="minorHAnsi" w:cstheme="minorHAnsi"/>
                <w:b/>
                <w:sz w:val="22"/>
                <w:u w:val="single"/>
                <w:lang w:val="ro-RO"/>
              </w:rPr>
              <w:t>fizică</w:t>
            </w:r>
            <w:r w:rsidRPr="00F10B60">
              <w:rPr>
                <w:rFonts w:asciiTheme="minorHAnsi" w:hAnsiTheme="minorHAnsi" w:cstheme="minorHAnsi"/>
                <w:sz w:val="22"/>
                <w:lang w:val="ro-RO"/>
              </w:rPr>
              <w:t xml:space="preserve">) </w:t>
            </w:r>
          </w:p>
          <w:p w:rsidR="00821300" w:rsidRPr="00821300" w:rsidRDefault="00821300" w:rsidP="00821300">
            <w:pPr>
              <w:ind w:left="-5"/>
              <w:jc w:val="both"/>
              <w:rPr>
                <w:rFonts w:asciiTheme="minorHAnsi" w:eastAsia="Calibri" w:hAnsiTheme="minorHAnsi" w:cstheme="minorHAnsi"/>
                <w:lang w:val="ro-RO"/>
              </w:rPr>
            </w:pPr>
            <w:r w:rsidRPr="00821300">
              <w:rPr>
                <w:rFonts w:asciiTheme="minorHAnsi" w:eastAsia="Calibri" w:hAnsiTheme="minorHAnsi" w:cstheme="minorHAnsi"/>
                <w:lang w:val="ro-RO"/>
              </w:rPr>
              <w:t>Semn</w:t>
            </w:r>
            <w:r w:rsidRPr="00821300">
              <w:rPr>
                <w:rFonts w:asciiTheme="minorHAnsi" w:hAnsiTheme="minorHAnsi" w:cstheme="minorHAnsi"/>
                <w:lang w:val="ro-RO"/>
              </w:rPr>
              <w:t>ă</w:t>
            </w:r>
            <w:r w:rsidRPr="00821300">
              <w:rPr>
                <w:rFonts w:asciiTheme="minorHAnsi" w:eastAsia="Calibri" w:hAnsiTheme="minorHAnsi" w:cstheme="minorHAnsi"/>
                <w:lang w:val="ro-RO"/>
              </w:rPr>
              <w:t>tură Acționar / reprezentant</w:t>
            </w:r>
            <w:r w:rsidR="00547EDB">
              <w:rPr>
                <w:rFonts w:asciiTheme="minorHAnsi" w:eastAsia="Calibri" w:hAnsiTheme="minorHAnsi" w:cstheme="minorHAnsi"/>
                <w:lang w:val="ro-RO"/>
              </w:rPr>
              <w:t xml:space="preserve"> / Mandatar</w:t>
            </w:r>
          </w:p>
          <w:p w:rsidR="00821300" w:rsidRPr="00821300" w:rsidRDefault="00821300" w:rsidP="00821300">
            <w:pPr>
              <w:ind w:left="-5"/>
              <w:jc w:val="both"/>
              <w:rPr>
                <w:rFonts w:asciiTheme="minorHAnsi" w:hAnsiTheme="minorHAnsi" w:cstheme="minorHAnsi"/>
                <w:lang w:val="ro-RO"/>
              </w:rPr>
            </w:pPr>
          </w:p>
          <w:p w:rsidR="00821300" w:rsidRDefault="00821300" w:rsidP="00821300">
            <w:pPr>
              <w:ind w:left="-5"/>
              <w:jc w:val="both"/>
              <w:rPr>
                <w:rFonts w:asciiTheme="minorHAnsi" w:hAnsiTheme="minorHAnsi" w:cstheme="minorHAnsi"/>
                <w:lang w:val="ro-RO"/>
              </w:rPr>
            </w:pPr>
          </w:p>
          <w:p w:rsidR="00821300" w:rsidRPr="00821300" w:rsidRDefault="00821300" w:rsidP="00821300">
            <w:pPr>
              <w:ind w:left="-5"/>
              <w:jc w:val="both"/>
              <w:rPr>
                <w:rFonts w:asciiTheme="minorHAnsi" w:hAnsiTheme="minorHAnsi" w:cstheme="minorHAnsi"/>
                <w:lang w:val="ro-RO"/>
              </w:rPr>
            </w:pPr>
          </w:p>
          <w:p w:rsidR="00821300" w:rsidRPr="00821300" w:rsidRDefault="00821300" w:rsidP="00821300">
            <w:pPr>
              <w:ind w:left="-5"/>
              <w:jc w:val="both"/>
              <w:rPr>
                <w:rFonts w:asciiTheme="minorHAnsi" w:hAnsiTheme="minorHAnsi" w:cstheme="minorHAnsi"/>
                <w:lang w:val="ro-RO"/>
              </w:rPr>
            </w:pPr>
            <w:r w:rsidRPr="00821300">
              <w:rPr>
                <w:rFonts w:asciiTheme="minorHAnsi" w:hAnsiTheme="minorHAnsi" w:cstheme="minorHAnsi"/>
                <w:lang w:val="ro-RO"/>
              </w:rPr>
              <w:t xml:space="preserve">_____________________________________________  </w:t>
            </w:r>
          </w:p>
          <w:p w:rsidR="00821300" w:rsidRPr="00821300" w:rsidRDefault="00821300" w:rsidP="00821300">
            <w:pPr>
              <w:ind w:left="-5"/>
              <w:jc w:val="both"/>
              <w:rPr>
                <w:rFonts w:asciiTheme="minorHAnsi" w:hAnsiTheme="minorHAnsi" w:cstheme="minorHAnsi"/>
                <w:lang w:val="ro-RO"/>
              </w:rPr>
            </w:pPr>
          </w:p>
          <w:p w:rsidR="00821300" w:rsidRPr="00821300" w:rsidRDefault="00821300" w:rsidP="00821300">
            <w:pPr>
              <w:ind w:left="-5"/>
              <w:jc w:val="both"/>
              <w:rPr>
                <w:rFonts w:asciiTheme="minorHAnsi" w:hAnsiTheme="minorHAnsi" w:cstheme="minorHAnsi"/>
                <w:lang w:val="ro-RO"/>
              </w:rPr>
            </w:pPr>
          </w:p>
          <w:p w:rsidR="00775C1F" w:rsidRPr="00F10B60" w:rsidRDefault="00821300" w:rsidP="00821300">
            <w:pPr>
              <w:ind w:left="-5" w:hanging="10"/>
              <w:jc w:val="both"/>
              <w:rPr>
                <w:rFonts w:cstheme="minorHAnsi"/>
                <w:lang w:val="ro-RO"/>
              </w:rPr>
            </w:pPr>
            <w:r w:rsidRPr="00821300">
              <w:rPr>
                <w:rFonts w:asciiTheme="minorHAnsi" w:hAnsiTheme="minorHAnsi" w:cstheme="minorHAnsi"/>
                <w:lang w:val="ro-RO"/>
              </w:rPr>
              <w:t>Data: ___________</w:t>
            </w:r>
            <w:r w:rsidRPr="00F10B60">
              <w:rPr>
                <w:rFonts w:cstheme="minorHAnsi"/>
                <w:lang w:val="ro-RO"/>
              </w:rPr>
              <w:t xml:space="preserve"> </w:t>
            </w:r>
          </w:p>
        </w:tc>
        <w:tc>
          <w:tcPr>
            <w:tcW w:w="4694" w:type="dxa"/>
          </w:tcPr>
          <w:p w:rsidR="00775C1F" w:rsidRPr="00F10B60" w:rsidRDefault="00775C1F" w:rsidP="00775C1F">
            <w:pPr>
              <w:pStyle w:val="Heading1"/>
              <w:ind w:left="-5"/>
              <w:jc w:val="both"/>
              <w:rPr>
                <w:rFonts w:asciiTheme="minorHAnsi" w:hAnsiTheme="minorHAnsi" w:cstheme="minorHAnsi"/>
                <w:sz w:val="22"/>
                <w:lang w:val="ro-RO"/>
              </w:rPr>
            </w:pPr>
            <w:r w:rsidRPr="00F10B60">
              <w:rPr>
                <w:rFonts w:asciiTheme="minorHAnsi" w:hAnsiTheme="minorHAnsi" w:cstheme="minorHAnsi"/>
                <w:sz w:val="22"/>
                <w:lang w:val="ro-RO"/>
              </w:rPr>
              <w:t>(</w:t>
            </w:r>
            <w:r w:rsidR="00821300" w:rsidRPr="00821300">
              <w:rPr>
                <w:rFonts w:asciiTheme="minorHAnsi" w:hAnsiTheme="minorHAnsi" w:cstheme="minorHAnsi"/>
                <w:b/>
                <w:sz w:val="22"/>
                <w:u w:val="single"/>
                <w:lang w:val="ro-RO"/>
              </w:rPr>
              <w:t>acționar</w:t>
            </w:r>
            <w:r w:rsidR="00821300">
              <w:rPr>
                <w:rFonts w:asciiTheme="minorHAnsi" w:hAnsiTheme="minorHAnsi" w:cstheme="minorHAnsi"/>
                <w:sz w:val="22"/>
                <w:lang w:val="ro-RO"/>
              </w:rPr>
              <w:t xml:space="preserve"> </w:t>
            </w:r>
            <w:r w:rsidRPr="00AF0FCC">
              <w:rPr>
                <w:rFonts w:asciiTheme="minorHAnsi" w:hAnsiTheme="minorHAnsi" w:cstheme="minorHAnsi"/>
                <w:b/>
                <w:sz w:val="22"/>
                <w:u w:val="single"/>
                <w:lang w:val="ro-RO"/>
              </w:rPr>
              <w:t>persoană juridică</w:t>
            </w:r>
            <w:r w:rsidRPr="00F10B60">
              <w:rPr>
                <w:rFonts w:asciiTheme="minorHAnsi" w:hAnsiTheme="minorHAnsi" w:cstheme="minorHAnsi"/>
                <w:sz w:val="22"/>
                <w:lang w:val="ro-RO"/>
              </w:rPr>
              <w:t xml:space="preserve">) </w:t>
            </w:r>
          </w:p>
          <w:p w:rsidR="00821300" w:rsidRPr="00821300" w:rsidRDefault="00775C1F" w:rsidP="00775C1F">
            <w:pPr>
              <w:ind w:left="-5"/>
              <w:jc w:val="both"/>
              <w:rPr>
                <w:rFonts w:asciiTheme="minorHAnsi" w:eastAsia="Calibri" w:hAnsiTheme="minorHAnsi" w:cstheme="minorHAnsi"/>
                <w:lang w:val="ro-RO"/>
              </w:rPr>
            </w:pPr>
            <w:r w:rsidRPr="00821300">
              <w:rPr>
                <w:rFonts w:asciiTheme="minorHAnsi" w:eastAsia="Calibri" w:hAnsiTheme="minorHAnsi" w:cstheme="minorHAnsi"/>
                <w:lang w:val="ro-RO"/>
              </w:rPr>
              <w:t>Semn</w:t>
            </w:r>
            <w:r w:rsidRPr="00821300">
              <w:rPr>
                <w:rFonts w:asciiTheme="minorHAnsi" w:hAnsiTheme="minorHAnsi" w:cstheme="minorHAnsi"/>
                <w:lang w:val="ro-RO"/>
              </w:rPr>
              <w:t>ă</w:t>
            </w:r>
            <w:r w:rsidR="00821300" w:rsidRPr="00821300">
              <w:rPr>
                <w:rFonts w:asciiTheme="minorHAnsi" w:eastAsia="Calibri" w:hAnsiTheme="minorHAnsi" w:cstheme="minorHAnsi"/>
                <w:lang w:val="ro-RO"/>
              </w:rPr>
              <w:t>tură Reprezentant</w:t>
            </w:r>
            <w:r w:rsidRPr="00821300">
              <w:rPr>
                <w:rFonts w:asciiTheme="minorHAnsi" w:eastAsia="Calibri" w:hAnsiTheme="minorHAnsi" w:cstheme="minorHAnsi"/>
                <w:lang w:val="ro-RO"/>
              </w:rPr>
              <w:t xml:space="preserve"> legal</w:t>
            </w:r>
            <w:r w:rsidR="00821300" w:rsidRPr="00821300">
              <w:rPr>
                <w:rFonts w:asciiTheme="minorHAnsi" w:eastAsia="Calibri" w:hAnsiTheme="minorHAnsi" w:cstheme="minorHAnsi"/>
                <w:lang w:val="ro-RO"/>
              </w:rPr>
              <w:t xml:space="preserve"> / Mandatar</w:t>
            </w:r>
          </w:p>
          <w:p w:rsidR="00775C1F" w:rsidRPr="00821300" w:rsidRDefault="00775C1F" w:rsidP="00775C1F">
            <w:pPr>
              <w:ind w:left="-5"/>
              <w:jc w:val="both"/>
              <w:rPr>
                <w:rFonts w:asciiTheme="minorHAnsi" w:hAnsiTheme="minorHAnsi" w:cstheme="minorHAnsi"/>
                <w:lang w:val="ro-RO"/>
              </w:rPr>
            </w:pPr>
          </w:p>
          <w:p w:rsidR="00775C1F" w:rsidRDefault="00775C1F" w:rsidP="00775C1F">
            <w:pPr>
              <w:ind w:left="-5"/>
              <w:jc w:val="both"/>
              <w:rPr>
                <w:rFonts w:asciiTheme="minorHAnsi" w:hAnsiTheme="minorHAnsi" w:cstheme="minorHAnsi"/>
                <w:lang w:val="ro-RO"/>
              </w:rPr>
            </w:pPr>
          </w:p>
          <w:p w:rsidR="00821300" w:rsidRPr="00821300" w:rsidRDefault="00821300" w:rsidP="00775C1F">
            <w:pPr>
              <w:ind w:left="-5"/>
              <w:jc w:val="both"/>
              <w:rPr>
                <w:rFonts w:asciiTheme="minorHAnsi" w:hAnsiTheme="minorHAnsi" w:cstheme="minorHAnsi"/>
                <w:lang w:val="ro-RO"/>
              </w:rPr>
            </w:pPr>
          </w:p>
          <w:p w:rsidR="00775C1F" w:rsidRPr="00821300" w:rsidRDefault="00775C1F" w:rsidP="00775C1F">
            <w:pPr>
              <w:ind w:left="-5"/>
              <w:jc w:val="both"/>
              <w:rPr>
                <w:rFonts w:asciiTheme="minorHAnsi" w:hAnsiTheme="minorHAnsi" w:cstheme="minorHAnsi"/>
                <w:lang w:val="ro-RO"/>
              </w:rPr>
            </w:pPr>
            <w:r w:rsidRPr="00821300">
              <w:rPr>
                <w:rFonts w:asciiTheme="minorHAnsi" w:hAnsiTheme="minorHAnsi" w:cstheme="minorHAnsi"/>
                <w:lang w:val="ro-RO"/>
              </w:rPr>
              <w:t xml:space="preserve">_____________________________________________  </w:t>
            </w:r>
          </w:p>
          <w:p w:rsidR="00775C1F" w:rsidRPr="00821300" w:rsidRDefault="00775C1F" w:rsidP="00775C1F">
            <w:pPr>
              <w:ind w:left="-5"/>
              <w:jc w:val="both"/>
              <w:rPr>
                <w:rFonts w:asciiTheme="minorHAnsi" w:hAnsiTheme="minorHAnsi" w:cstheme="minorHAnsi"/>
                <w:lang w:val="ro-RO"/>
              </w:rPr>
            </w:pPr>
          </w:p>
          <w:p w:rsidR="00775C1F" w:rsidRPr="00821300" w:rsidRDefault="00775C1F" w:rsidP="00775C1F">
            <w:pPr>
              <w:ind w:left="-5"/>
              <w:jc w:val="both"/>
              <w:rPr>
                <w:rFonts w:asciiTheme="minorHAnsi" w:hAnsiTheme="minorHAnsi" w:cstheme="minorHAnsi"/>
                <w:lang w:val="ro-RO"/>
              </w:rPr>
            </w:pPr>
          </w:p>
          <w:p w:rsidR="00775C1F" w:rsidRPr="00CF20D9" w:rsidRDefault="00775C1F" w:rsidP="00775C1F">
            <w:pPr>
              <w:ind w:left="-5"/>
              <w:jc w:val="both"/>
              <w:rPr>
                <w:rFonts w:asciiTheme="minorHAnsi" w:hAnsiTheme="minorHAnsi" w:cstheme="minorHAnsi"/>
                <w:lang w:val="ro-RO"/>
              </w:rPr>
            </w:pPr>
            <w:r w:rsidRPr="00821300">
              <w:rPr>
                <w:rFonts w:asciiTheme="minorHAnsi" w:hAnsiTheme="minorHAnsi" w:cstheme="minorHAnsi"/>
                <w:lang w:val="ro-RO"/>
              </w:rPr>
              <w:t>Data: ___________</w:t>
            </w:r>
          </w:p>
        </w:tc>
      </w:tr>
    </w:tbl>
    <w:p w:rsidR="00775C1F" w:rsidRDefault="00775C1F" w:rsidP="000D7376">
      <w:pPr>
        <w:ind w:left="-5"/>
        <w:jc w:val="both"/>
        <w:rPr>
          <w:rFonts w:ascii="Calibri" w:eastAsia="Calibri" w:hAnsi="Calibri" w:cs="Calibri"/>
          <w:b/>
          <w:sz w:val="22"/>
          <w:szCs w:val="22"/>
          <w:u w:val="single"/>
          <w:lang w:val="ro-RO" w:eastAsia="en-US"/>
        </w:rPr>
      </w:pPr>
    </w:p>
    <w:p w:rsidR="00821300" w:rsidRPr="000D7376" w:rsidRDefault="00821300" w:rsidP="00775C1F">
      <w:pPr>
        <w:pBdr>
          <w:bottom w:val="single" w:sz="12" w:space="1" w:color="auto"/>
        </w:pBdr>
        <w:tabs>
          <w:tab w:val="center" w:pos="1071"/>
          <w:tab w:val="center" w:pos="2160"/>
          <w:tab w:val="center" w:pos="2881"/>
          <w:tab w:val="center" w:pos="3996"/>
          <w:tab w:val="center" w:pos="5041"/>
          <w:tab w:val="center" w:pos="5761"/>
          <w:tab w:val="center" w:pos="6852"/>
        </w:tabs>
        <w:rPr>
          <w:rFonts w:ascii="Calibri" w:eastAsia="Calibri" w:hAnsi="Calibri" w:cs="Calibri"/>
          <w:sz w:val="22"/>
          <w:szCs w:val="22"/>
          <w:lang w:val="en-US" w:eastAsia="en-US"/>
        </w:rPr>
      </w:pPr>
    </w:p>
    <w:p w:rsidR="00775C1F" w:rsidRDefault="00775C1F" w:rsidP="00775C1F">
      <w:pPr>
        <w:ind w:left="-5"/>
        <w:jc w:val="both"/>
        <w:rPr>
          <w:rFonts w:ascii="Calibri" w:eastAsia="Calibri" w:hAnsi="Calibri" w:cs="Calibri"/>
          <w:b/>
          <w:sz w:val="22"/>
          <w:szCs w:val="22"/>
          <w:u w:val="single"/>
          <w:lang w:val="ro-RO" w:eastAsia="en-US"/>
        </w:rPr>
      </w:pPr>
    </w:p>
    <w:p w:rsidR="000D7376" w:rsidRDefault="000D7376" w:rsidP="000D7376">
      <w:pPr>
        <w:ind w:left="-5"/>
        <w:jc w:val="both"/>
        <w:rPr>
          <w:rFonts w:ascii="Calibri" w:eastAsia="Calibri" w:hAnsi="Calibri" w:cs="Calibri"/>
          <w:sz w:val="22"/>
          <w:szCs w:val="22"/>
          <w:lang w:val="ro-RO" w:eastAsia="en-US"/>
        </w:rPr>
      </w:pPr>
      <w:r w:rsidRPr="000D7376">
        <w:rPr>
          <w:rFonts w:ascii="Calibri" w:eastAsia="Calibri" w:hAnsi="Calibri" w:cs="Calibri"/>
          <w:b/>
          <w:sz w:val="22"/>
          <w:szCs w:val="22"/>
          <w:u w:val="single"/>
          <w:lang w:val="ro-RO" w:eastAsia="en-US"/>
        </w:rPr>
        <w:t>IMPORTANT:</w:t>
      </w:r>
      <w:r w:rsidRPr="000D7376">
        <w:rPr>
          <w:rFonts w:ascii="Calibri" w:eastAsia="Calibri" w:hAnsi="Calibri" w:cs="Calibri"/>
          <w:b/>
          <w:sz w:val="22"/>
          <w:szCs w:val="22"/>
          <w:lang w:val="ro-RO" w:eastAsia="en-US"/>
        </w:rPr>
        <w:t xml:space="preserve">  </w:t>
      </w:r>
      <w:r w:rsidRPr="000D7376">
        <w:rPr>
          <w:rFonts w:ascii="Calibri" w:eastAsia="Calibri" w:hAnsi="Calibri" w:cs="Calibri"/>
          <w:sz w:val="22"/>
          <w:szCs w:val="22"/>
          <w:lang w:val="ro-RO" w:eastAsia="en-US"/>
        </w:rPr>
        <w:t>Pentru a fi validat, prezentul formular trebuie să fie însoțit de</w:t>
      </w:r>
      <w:r w:rsidR="00B8234D">
        <w:rPr>
          <w:rFonts w:ascii="Calibri" w:eastAsia="Calibri" w:hAnsi="Calibri" w:cs="Calibri"/>
          <w:sz w:val="22"/>
          <w:szCs w:val="22"/>
          <w:lang w:val="ro-RO" w:eastAsia="en-US"/>
        </w:rPr>
        <w:t xml:space="preserve"> următoarele documente</w:t>
      </w:r>
      <w:r w:rsidRPr="000D7376">
        <w:rPr>
          <w:rFonts w:ascii="Calibri" w:eastAsia="Calibri" w:hAnsi="Calibri" w:cs="Calibri"/>
          <w:sz w:val="22"/>
          <w:szCs w:val="22"/>
          <w:lang w:val="ro-RO" w:eastAsia="en-US"/>
        </w:rPr>
        <w:t>:</w:t>
      </w:r>
    </w:p>
    <w:p w:rsidR="00524FF9" w:rsidRPr="000D7376" w:rsidRDefault="00524FF9" w:rsidP="000D7376">
      <w:pPr>
        <w:ind w:left="-5"/>
        <w:jc w:val="both"/>
        <w:rPr>
          <w:rFonts w:ascii="Calibri" w:eastAsia="Calibri" w:hAnsi="Calibri" w:cs="Calibri"/>
          <w:sz w:val="22"/>
          <w:szCs w:val="22"/>
          <w:lang w:val="ro-RO" w:eastAsia="en-US"/>
        </w:rPr>
      </w:pPr>
    </w:p>
    <w:p w:rsidR="000D7376" w:rsidRPr="00B8234D" w:rsidRDefault="00B8234D" w:rsidP="000D7376">
      <w:pPr>
        <w:rPr>
          <w:rFonts w:ascii="Calibri" w:eastAsia="Calibri" w:hAnsi="Calibri" w:cs="Calibri"/>
          <w:b/>
          <w:sz w:val="22"/>
          <w:szCs w:val="22"/>
          <w:u w:val="single"/>
          <w:lang w:val="ro-RO" w:eastAsia="en-US"/>
        </w:rPr>
      </w:pPr>
      <w:r w:rsidRPr="00B8234D">
        <w:rPr>
          <w:rFonts w:ascii="Calibri" w:eastAsia="Calibri" w:hAnsi="Calibri" w:cs="Calibri"/>
          <w:b/>
          <w:sz w:val="22"/>
          <w:szCs w:val="22"/>
          <w:u w:val="single"/>
          <w:lang w:val="ro-RO" w:eastAsia="en-US"/>
        </w:rPr>
        <w:t xml:space="preserve"> </w:t>
      </w:r>
      <w:r w:rsidR="000D7376" w:rsidRPr="00B8234D">
        <w:rPr>
          <w:rFonts w:ascii="Calibri" w:eastAsia="Calibri" w:hAnsi="Calibri" w:cs="Calibri"/>
          <w:b/>
          <w:sz w:val="22"/>
          <w:szCs w:val="22"/>
          <w:u w:val="single"/>
          <w:lang w:val="ro-RO" w:eastAsia="en-US"/>
        </w:rPr>
        <w:t>(acționari persoane fizice)</w:t>
      </w:r>
    </w:p>
    <w:p w:rsidR="000D7376" w:rsidRPr="000D7376" w:rsidRDefault="000D7376" w:rsidP="000D7376">
      <w:pPr>
        <w:numPr>
          <w:ilvl w:val="0"/>
          <w:numId w:val="15"/>
        </w:numPr>
        <w:spacing w:after="160" w:line="259" w:lineRule="auto"/>
        <w:contextualSpacing/>
        <w:rPr>
          <w:rFonts w:ascii="Calibri" w:eastAsia="Calibri" w:hAnsi="Calibri" w:cs="Calibri"/>
          <w:sz w:val="22"/>
          <w:szCs w:val="22"/>
          <w:lang w:val="ro-RO" w:eastAsia="en-US"/>
        </w:rPr>
      </w:pPr>
      <w:r w:rsidRPr="000D7376">
        <w:rPr>
          <w:rFonts w:ascii="Calibri" w:eastAsia="Calibri" w:hAnsi="Calibri" w:cs="Calibri"/>
          <w:sz w:val="22"/>
          <w:szCs w:val="22"/>
          <w:lang w:val="ro-RO" w:eastAsia="en-US"/>
        </w:rPr>
        <w:t>actul de identitate (buletin de identitate sau carte de identitate pentru cetățenii români sau, după caz, pașaport pentru cetățenii străini) – copie conformă cu originalul;</w:t>
      </w:r>
    </w:p>
    <w:p w:rsidR="000D7376" w:rsidRPr="000D7376" w:rsidRDefault="000D7376" w:rsidP="000D7376">
      <w:pPr>
        <w:numPr>
          <w:ilvl w:val="0"/>
          <w:numId w:val="15"/>
        </w:numPr>
        <w:spacing w:after="160" w:line="259" w:lineRule="auto"/>
        <w:contextualSpacing/>
        <w:rPr>
          <w:rFonts w:ascii="Calibri" w:eastAsia="Calibri" w:hAnsi="Calibri" w:cs="Calibri"/>
          <w:sz w:val="22"/>
          <w:szCs w:val="22"/>
          <w:lang w:val="ro-RO" w:eastAsia="en-US"/>
        </w:rPr>
      </w:pPr>
      <w:r w:rsidRPr="000D7376">
        <w:rPr>
          <w:rFonts w:ascii="Calibri" w:eastAsia="Calibri" w:hAnsi="Calibri" w:cs="Calibri"/>
          <w:sz w:val="22"/>
          <w:szCs w:val="22"/>
          <w:lang w:val="ro-RO" w:eastAsia="en-US"/>
        </w:rPr>
        <w:t>în cazul reprezentării de către un împuternicit prin procură</w:t>
      </w:r>
    </w:p>
    <w:p w:rsidR="000D7376" w:rsidRPr="000D7376" w:rsidRDefault="000D7376" w:rsidP="000D7376">
      <w:pPr>
        <w:numPr>
          <w:ilvl w:val="2"/>
          <w:numId w:val="15"/>
        </w:numPr>
        <w:spacing w:after="160" w:line="259" w:lineRule="auto"/>
        <w:contextualSpacing/>
        <w:rPr>
          <w:rFonts w:ascii="Calibri" w:eastAsia="Calibri" w:hAnsi="Calibri" w:cs="Calibri"/>
          <w:sz w:val="22"/>
          <w:szCs w:val="22"/>
          <w:lang w:val="ro-RO" w:eastAsia="en-US"/>
        </w:rPr>
      </w:pPr>
      <w:r w:rsidRPr="000D7376">
        <w:rPr>
          <w:rFonts w:ascii="Calibri" w:eastAsia="Calibri" w:hAnsi="Calibri" w:cs="Calibri"/>
          <w:sz w:val="22"/>
          <w:szCs w:val="22"/>
          <w:lang w:val="ro-RO" w:eastAsia="en-US"/>
        </w:rPr>
        <w:t>actul de identitate al reprezentantului – copie conformă cu originalul;</w:t>
      </w:r>
    </w:p>
    <w:p w:rsidR="000D7376" w:rsidRPr="000D7376" w:rsidRDefault="000D7376" w:rsidP="000D7376">
      <w:pPr>
        <w:numPr>
          <w:ilvl w:val="2"/>
          <w:numId w:val="15"/>
        </w:numPr>
        <w:spacing w:after="160" w:line="259" w:lineRule="auto"/>
        <w:contextualSpacing/>
        <w:rPr>
          <w:rFonts w:ascii="Calibri" w:eastAsia="Calibri" w:hAnsi="Calibri" w:cs="Calibri"/>
          <w:sz w:val="22"/>
          <w:szCs w:val="22"/>
          <w:lang w:val="ro-RO" w:eastAsia="en-US"/>
        </w:rPr>
      </w:pPr>
      <w:r w:rsidRPr="000D7376">
        <w:rPr>
          <w:rFonts w:ascii="Calibri" w:eastAsia="Calibri" w:hAnsi="Calibri" w:cs="Calibri"/>
          <w:sz w:val="22"/>
          <w:szCs w:val="22"/>
          <w:lang w:val="ro-RO" w:eastAsia="en-US"/>
        </w:rPr>
        <w:t>procura specială sau generală - original.</w:t>
      </w:r>
    </w:p>
    <w:p w:rsidR="000D7376" w:rsidRPr="00B8234D" w:rsidRDefault="00B8234D" w:rsidP="000D7376">
      <w:pPr>
        <w:rPr>
          <w:rFonts w:ascii="Calibri" w:eastAsia="Calibri" w:hAnsi="Calibri" w:cs="Calibri"/>
          <w:b/>
          <w:sz w:val="22"/>
          <w:szCs w:val="22"/>
          <w:u w:val="single"/>
          <w:lang w:val="ro-RO" w:eastAsia="en-US"/>
        </w:rPr>
      </w:pPr>
      <w:r w:rsidRPr="00B8234D">
        <w:rPr>
          <w:rFonts w:ascii="Calibri" w:eastAsia="Calibri" w:hAnsi="Calibri" w:cs="Calibri"/>
          <w:b/>
          <w:sz w:val="22"/>
          <w:szCs w:val="22"/>
          <w:u w:val="single"/>
          <w:lang w:val="ro-RO" w:eastAsia="en-US"/>
        </w:rPr>
        <w:t xml:space="preserve"> </w:t>
      </w:r>
      <w:r w:rsidR="000D7376" w:rsidRPr="00B8234D">
        <w:rPr>
          <w:rFonts w:ascii="Calibri" w:eastAsia="Calibri" w:hAnsi="Calibri" w:cs="Calibri"/>
          <w:b/>
          <w:sz w:val="22"/>
          <w:szCs w:val="22"/>
          <w:u w:val="single"/>
          <w:lang w:val="ro-RO" w:eastAsia="en-US"/>
        </w:rPr>
        <w:t>(acționari persoane juridice)</w:t>
      </w:r>
    </w:p>
    <w:p w:rsidR="000D7376" w:rsidRPr="000D7376" w:rsidRDefault="000D7376" w:rsidP="000D7376">
      <w:pPr>
        <w:numPr>
          <w:ilvl w:val="0"/>
          <w:numId w:val="16"/>
        </w:numPr>
        <w:spacing w:after="160" w:line="259" w:lineRule="auto"/>
        <w:contextualSpacing/>
        <w:rPr>
          <w:rFonts w:ascii="Calibri" w:eastAsia="Calibri" w:hAnsi="Calibri" w:cs="Calibri"/>
          <w:sz w:val="22"/>
          <w:szCs w:val="22"/>
          <w:lang w:val="ro-RO" w:eastAsia="en-US"/>
        </w:rPr>
      </w:pPr>
      <w:r w:rsidRPr="000D7376">
        <w:rPr>
          <w:rFonts w:ascii="Calibri" w:eastAsia="Calibri" w:hAnsi="Calibri" w:cs="Calibri"/>
          <w:sz w:val="22"/>
          <w:szCs w:val="22"/>
          <w:lang w:val="ro-RO" w:eastAsia="en-US"/>
        </w:rPr>
        <w:t>actul de identitate al reprezentantului persoanei juridice semnatar al formularului de vot (buletin de identitate sau carte de identitate pentru cetățenii români sau, după caz, pașaport pentru cetățenii străini) – copie conformă cu originalul;</w:t>
      </w:r>
    </w:p>
    <w:p w:rsidR="000D7376" w:rsidRPr="000D7376" w:rsidRDefault="000D7376" w:rsidP="000D7376">
      <w:pPr>
        <w:numPr>
          <w:ilvl w:val="0"/>
          <w:numId w:val="16"/>
        </w:numPr>
        <w:spacing w:after="160" w:line="259" w:lineRule="auto"/>
        <w:contextualSpacing/>
        <w:rPr>
          <w:rFonts w:ascii="Calibri" w:eastAsia="Calibri" w:hAnsi="Calibri" w:cs="Calibri"/>
          <w:sz w:val="22"/>
          <w:szCs w:val="22"/>
          <w:lang w:val="ro-RO" w:eastAsia="en-US"/>
        </w:rPr>
      </w:pPr>
      <w:r w:rsidRPr="000D7376">
        <w:rPr>
          <w:rFonts w:ascii="Calibri" w:eastAsia="Calibri" w:hAnsi="Calibri" w:cs="Calibri"/>
          <w:sz w:val="22"/>
          <w:szCs w:val="22"/>
          <w:lang w:val="ro-RO" w:eastAsia="en-US"/>
        </w:rPr>
        <w:t xml:space="preserve">certificatul constatator eliberat de Registrul Comerțului sau orice alt document, emis de către o autoritate competentă din statul în care acționarul este înmatriculat legal, care să ateste existența persoanei juridice și identitatea reprezentantului legal, </w:t>
      </w:r>
      <w:r w:rsidR="00DB561B">
        <w:rPr>
          <w:rFonts w:ascii="Calibri" w:eastAsia="Calibri" w:hAnsi="Calibri" w:cs="Calibri"/>
          <w:sz w:val="22"/>
          <w:szCs w:val="22"/>
          <w:lang w:val="ro-RO" w:eastAsia="en-US"/>
        </w:rPr>
        <w:t>emis nu mai devreme de 26 aprilie 2021</w:t>
      </w:r>
      <w:r w:rsidRPr="000D7376">
        <w:rPr>
          <w:rFonts w:ascii="Calibri" w:eastAsia="Calibri" w:hAnsi="Calibri" w:cs="Calibri"/>
          <w:sz w:val="22"/>
          <w:szCs w:val="22"/>
          <w:lang w:val="ro-RO" w:eastAsia="en-US"/>
        </w:rPr>
        <w:t xml:space="preserve"> - original sau copie conformă cu originalul;</w:t>
      </w:r>
    </w:p>
    <w:p w:rsidR="000D7376" w:rsidRPr="000D7376" w:rsidRDefault="000D7376" w:rsidP="000D7376">
      <w:pPr>
        <w:numPr>
          <w:ilvl w:val="0"/>
          <w:numId w:val="16"/>
        </w:numPr>
        <w:spacing w:after="160" w:line="259" w:lineRule="auto"/>
        <w:contextualSpacing/>
        <w:rPr>
          <w:rFonts w:ascii="Calibri" w:eastAsia="Calibri" w:hAnsi="Calibri" w:cs="Calibri"/>
          <w:sz w:val="22"/>
          <w:szCs w:val="22"/>
          <w:lang w:val="ro-RO" w:eastAsia="en-US"/>
        </w:rPr>
      </w:pPr>
      <w:r w:rsidRPr="000D7376">
        <w:rPr>
          <w:rFonts w:ascii="Calibri" w:eastAsia="Calibri" w:hAnsi="Calibri" w:cs="Calibri"/>
          <w:sz w:val="22"/>
          <w:szCs w:val="22"/>
          <w:lang w:val="ro-RO" w:eastAsia="en-US"/>
        </w:rPr>
        <w:t>în cazul reprezentării de către un împuternicit prin procură, pe lângă documentele de la punctele a. și b., procura specială sau generală semnată de reprezentantul legal al persoanei juridice - original.</w:t>
      </w:r>
    </w:p>
    <w:p w:rsidR="000D7376" w:rsidRPr="000D7376" w:rsidRDefault="000D7376" w:rsidP="000D7376">
      <w:pPr>
        <w:ind w:left="11"/>
        <w:rPr>
          <w:rFonts w:ascii="Calibri" w:eastAsia="Calibri" w:hAnsi="Calibri" w:cs="Calibri"/>
          <w:sz w:val="22"/>
          <w:szCs w:val="22"/>
          <w:lang w:val="ro-RO" w:eastAsia="en-US"/>
        </w:rPr>
      </w:pPr>
    </w:p>
    <w:p w:rsidR="000D7376" w:rsidRPr="000D7376" w:rsidRDefault="000D7376" w:rsidP="000D7376">
      <w:pPr>
        <w:ind w:left="11"/>
        <w:rPr>
          <w:rFonts w:ascii="Calibri" w:eastAsia="Calibri" w:hAnsi="Calibri" w:cs="Calibri"/>
          <w:sz w:val="22"/>
          <w:szCs w:val="22"/>
          <w:lang w:val="ro-RO" w:eastAsia="en-US"/>
        </w:rPr>
      </w:pPr>
      <w:r w:rsidRPr="000D7376">
        <w:rPr>
          <w:rFonts w:ascii="Calibri" w:eastAsia="Calibri" w:hAnsi="Calibri" w:cs="Calibri"/>
          <w:sz w:val="22"/>
          <w:szCs w:val="22"/>
          <w:lang w:val="ro-RO" w:eastAsia="en-US"/>
        </w:rPr>
        <w:t xml:space="preserve">Formularul de vot se transmite către Societate după cum urmează: </w:t>
      </w:r>
    </w:p>
    <w:p w:rsidR="000D7376" w:rsidRPr="000D7376" w:rsidRDefault="000D7376" w:rsidP="00DB561B">
      <w:pPr>
        <w:ind w:left="720" w:hanging="720"/>
        <w:rPr>
          <w:rFonts w:ascii="Calibri" w:eastAsia="Calibri" w:hAnsi="Calibri" w:cs="Calibri"/>
          <w:sz w:val="22"/>
          <w:szCs w:val="22"/>
          <w:lang w:val="ro-RO" w:eastAsia="en-US"/>
        </w:rPr>
      </w:pPr>
      <w:r w:rsidRPr="000D7376">
        <w:rPr>
          <w:rFonts w:ascii="Calibri" w:eastAsia="Calibri" w:hAnsi="Calibri" w:cs="Calibri"/>
          <w:sz w:val="22"/>
          <w:szCs w:val="22"/>
          <w:lang w:val="ro-RO" w:eastAsia="en-US"/>
        </w:rPr>
        <w:t>(i)</w:t>
      </w:r>
      <w:r w:rsidRPr="000D7376">
        <w:rPr>
          <w:rFonts w:ascii="Calibri" w:eastAsia="Calibri" w:hAnsi="Calibri" w:cs="Calibri"/>
          <w:sz w:val="22"/>
          <w:szCs w:val="22"/>
          <w:lang w:val="ro-RO" w:eastAsia="en-US"/>
        </w:rPr>
        <w:tab/>
        <w:t xml:space="preserve">la sediul Societății din București, str. Vaselor, nr. 27, sector 2, în plic închis. Documentele pot fi depuse la Registratura Societății în zilele lucrătoare între 10:00 – 14:00, sau pot fi transmise folosind serviciile poștale sau de curierat. </w:t>
      </w:r>
      <w:r w:rsidR="008E3AB8" w:rsidRPr="008E3AB8">
        <w:rPr>
          <w:rFonts w:ascii="Calibri" w:eastAsia="Calibri" w:hAnsi="Calibri" w:cs="Calibri"/>
          <w:sz w:val="22"/>
          <w:szCs w:val="22"/>
          <w:lang w:val="ro-RO" w:eastAsia="en-US"/>
        </w:rPr>
        <w:t>Mențiunea scrisă clar și cu majuscule, ”FORMULAR DE VOT PRIN CORESPONDENȚĂ – PENTRU ADUNAREA GENERALĂ  ORDINARĂ A ACȚIONARILOR DIN DATA DE 26/27 AUGUST 2021” , va fi înscrisă pe plic.</w:t>
      </w:r>
    </w:p>
    <w:p w:rsidR="000D7376" w:rsidRPr="000D7376" w:rsidRDefault="000D7376" w:rsidP="00DB561B">
      <w:pPr>
        <w:ind w:left="720" w:hanging="720"/>
        <w:rPr>
          <w:rFonts w:ascii="Calibri" w:eastAsia="Calibri" w:hAnsi="Calibri" w:cs="Calibri"/>
          <w:sz w:val="22"/>
          <w:szCs w:val="22"/>
          <w:lang w:val="ro-RO" w:eastAsia="en-US"/>
        </w:rPr>
      </w:pPr>
      <w:r w:rsidRPr="000D7376">
        <w:rPr>
          <w:rFonts w:ascii="Calibri" w:eastAsia="Calibri" w:hAnsi="Calibri" w:cs="Calibri"/>
          <w:sz w:val="22"/>
          <w:szCs w:val="22"/>
          <w:lang w:val="ro-RO" w:eastAsia="en-US"/>
        </w:rPr>
        <w:t>(ii)</w:t>
      </w:r>
      <w:r w:rsidRPr="000D7376">
        <w:rPr>
          <w:rFonts w:ascii="Calibri" w:eastAsia="Calibri" w:hAnsi="Calibri" w:cs="Calibri"/>
          <w:sz w:val="22"/>
          <w:szCs w:val="22"/>
          <w:lang w:val="ro-RO" w:eastAsia="en-US"/>
        </w:rPr>
        <w:tab/>
        <w:t xml:space="preserve">prin e-mail, cu semnătură electronică extinsă/calificată, în conformitate cu dispozițiile Legii nr. 455/2001 privind semnătura electronică, la adresa </w:t>
      </w:r>
      <w:r w:rsidR="00DB561B">
        <w:rPr>
          <w:rFonts w:ascii="Calibri" w:eastAsia="Calibri" w:hAnsi="Calibri" w:cs="Calibri"/>
          <w:sz w:val="22"/>
          <w:szCs w:val="22"/>
          <w:lang w:val="ro-RO" w:eastAsia="en-US"/>
        </w:rPr>
        <w:t xml:space="preserve">de e-mail: </w:t>
      </w:r>
      <w:hyperlink r:id="rId7" w:history="1">
        <w:r w:rsidR="008E3AB8" w:rsidRPr="001B6A1F">
          <w:rPr>
            <w:rStyle w:val="Hyperlink"/>
            <w:rFonts w:ascii="Calibri" w:eastAsia="Calibri" w:hAnsi="Calibri" w:cs="Calibri"/>
            <w:sz w:val="22"/>
            <w:szCs w:val="22"/>
            <w:lang w:val="ro-RO" w:eastAsia="en-US"/>
          </w:rPr>
          <w:t>aga.26082021@tts-group.ro</w:t>
        </w:r>
      </w:hyperlink>
      <w:r w:rsidR="008E3AB8">
        <w:rPr>
          <w:rFonts w:ascii="Calibri" w:eastAsia="Calibri" w:hAnsi="Calibri" w:cs="Calibri"/>
          <w:sz w:val="22"/>
          <w:szCs w:val="22"/>
          <w:lang w:val="ro-RO" w:eastAsia="en-US"/>
        </w:rPr>
        <w:t xml:space="preserve">. </w:t>
      </w:r>
      <w:r w:rsidR="008E3AB8" w:rsidRPr="008E3AB8">
        <w:rPr>
          <w:rFonts w:ascii="Calibri" w:eastAsia="Calibri" w:hAnsi="Calibri" w:cs="Calibri"/>
          <w:sz w:val="22"/>
          <w:szCs w:val="22"/>
          <w:lang w:val="ro-RO" w:eastAsia="en-US"/>
        </w:rPr>
        <w:t>Mențiunea scrisă clar și cu majuscule, ”FORMULAR DE VOT PRIN CORESPONDENȚĂ – PENTRU ADUNAREA GENERALĂ  ORDINARĂ A ACȚIONARILOR DIN DATA DE 26/27 AUGUST 20</w:t>
      </w:r>
      <w:r w:rsidR="008E3AB8">
        <w:rPr>
          <w:rFonts w:ascii="Calibri" w:eastAsia="Calibri" w:hAnsi="Calibri" w:cs="Calibri"/>
          <w:sz w:val="22"/>
          <w:szCs w:val="22"/>
          <w:lang w:val="ro-RO" w:eastAsia="en-US"/>
        </w:rPr>
        <w:t>21” , va fi înscrisă</w:t>
      </w:r>
      <w:r w:rsidR="008E3AB8" w:rsidRPr="008E3AB8">
        <w:rPr>
          <w:rFonts w:ascii="Calibri" w:eastAsia="Calibri" w:hAnsi="Calibri" w:cs="Calibri"/>
          <w:sz w:val="22"/>
          <w:szCs w:val="22"/>
          <w:lang w:val="ro-RO" w:eastAsia="en-US"/>
        </w:rPr>
        <w:t xml:space="preserve"> în subiectul mesajului de e-mail.</w:t>
      </w:r>
    </w:p>
    <w:p w:rsidR="000D7376" w:rsidRPr="000D7376" w:rsidRDefault="000D7376" w:rsidP="000D7376">
      <w:pPr>
        <w:ind w:left="11"/>
        <w:rPr>
          <w:rFonts w:ascii="Calibri" w:eastAsia="Calibri" w:hAnsi="Calibri" w:cs="Calibri"/>
          <w:sz w:val="22"/>
          <w:szCs w:val="22"/>
          <w:lang w:val="ro-RO" w:eastAsia="en-US"/>
        </w:rPr>
      </w:pPr>
    </w:p>
    <w:p w:rsidR="000D7376" w:rsidRDefault="000D7376" w:rsidP="000D7376">
      <w:pPr>
        <w:pBdr>
          <w:bottom w:val="single" w:sz="12" w:space="1" w:color="auto"/>
        </w:pBdr>
        <w:ind w:left="11"/>
        <w:rPr>
          <w:rFonts w:ascii="Calibri" w:eastAsia="Calibri" w:hAnsi="Calibri" w:cs="Calibri"/>
          <w:sz w:val="22"/>
          <w:szCs w:val="22"/>
          <w:lang w:val="ro-RO" w:eastAsia="en-US"/>
        </w:rPr>
      </w:pPr>
      <w:r w:rsidRPr="000D7376">
        <w:rPr>
          <w:rFonts w:ascii="Calibri" w:eastAsia="Calibri" w:hAnsi="Calibri" w:cs="Calibri"/>
          <w:sz w:val="22"/>
          <w:szCs w:val="22"/>
          <w:lang w:val="ro-RO" w:eastAsia="en-US"/>
        </w:rPr>
        <w:t xml:space="preserve">Documentele care atestă </w:t>
      </w:r>
      <w:r w:rsidR="00542503">
        <w:rPr>
          <w:rFonts w:ascii="Calibri" w:eastAsia="Calibri" w:hAnsi="Calibri" w:cs="Calibri"/>
          <w:sz w:val="22"/>
          <w:szCs w:val="22"/>
          <w:lang w:val="ro-RO" w:eastAsia="en-US"/>
        </w:rPr>
        <w:t xml:space="preserve">existența societății și identitatea </w:t>
      </w:r>
      <w:r w:rsidRPr="000D7376">
        <w:rPr>
          <w:rFonts w:ascii="Calibri" w:eastAsia="Calibri" w:hAnsi="Calibri" w:cs="Calibri"/>
          <w:sz w:val="22"/>
          <w:szCs w:val="22"/>
          <w:lang w:val="ro-RO" w:eastAsia="en-US"/>
        </w:rPr>
        <w:t>reprezentant</w:t>
      </w:r>
      <w:r w:rsidR="00542503">
        <w:rPr>
          <w:rFonts w:ascii="Calibri" w:eastAsia="Calibri" w:hAnsi="Calibri" w:cs="Calibri"/>
          <w:sz w:val="22"/>
          <w:szCs w:val="22"/>
          <w:lang w:val="ro-RO" w:eastAsia="en-US"/>
        </w:rPr>
        <w:t>ului</w:t>
      </w:r>
      <w:r w:rsidRPr="000D7376">
        <w:rPr>
          <w:rFonts w:ascii="Calibri" w:eastAsia="Calibri" w:hAnsi="Calibri" w:cs="Calibri"/>
          <w:sz w:val="22"/>
          <w:szCs w:val="22"/>
          <w:lang w:val="ro-RO" w:eastAsia="en-US"/>
        </w:rPr>
        <w:t xml:space="preserve"> legal,</w:t>
      </w:r>
      <w:r w:rsidR="00542503">
        <w:rPr>
          <w:rFonts w:ascii="Calibri" w:eastAsia="Calibri" w:hAnsi="Calibri" w:cs="Calibri"/>
          <w:sz w:val="22"/>
          <w:szCs w:val="22"/>
          <w:lang w:val="ro-RO" w:eastAsia="en-US"/>
        </w:rPr>
        <w:t>precum și procurile</w:t>
      </w:r>
      <w:r w:rsidRPr="000D7376">
        <w:rPr>
          <w:rFonts w:ascii="Calibri" w:eastAsia="Calibri" w:hAnsi="Calibri" w:cs="Calibri"/>
          <w:sz w:val="22"/>
          <w:szCs w:val="22"/>
          <w:lang w:val="ro-RO" w:eastAsia="en-US"/>
        </w:rPr>
        <w:t xml:space="preserve"> întocmite intr-o limbă straină, alta decât limba engleză, vor fi însoțite de o traducere realizată de un traducător autorizat în limba română sau în limba engleză. </w:t>
      </w:r>
      <w:bookmarkStart w:id="1" w:name="_Hlk77874091"/>
    </w:p>
    <w:p w:rsidR="00637276" w:rsidRDefault="00637276" w:rsidP="000D7376">
      <w:pPr>
        <w:pBdr>
          <w:bottom w:val="single" w:sz="12" w:space="1" w:color="auto"/>
        </w:pBdr>
        <w:ind w:left="11"/>
        <w:rPr>
          <w:rFonts w:ascii="Calibri" w:eastAsia="Calibri" w:hAnsi="Calibri" w:cs="Calibri"/>
          <w:sz w:val="22"/>
          <w:szCs w:val="22"/>
          <w:lang w:val="ro-RO" w:eastAsia="en-US"/>
        </w:rPr>
      </w:pPr>
    </w:p>
    <w:p w:rsidR="00B8234D" w:rsidRPr="00637276" w:rsidRDefault="00637276" w:rsidP="00637276">
      <w:pPr>
        <w:pStyle w:val="Title"/>
        <w:rPr>
          <w:rFonts w:eastAsia="Calibri"/>
          <w:color w:val="365F91" w:themeColor="accent1" w:themeShade="BF"/>
          <w:lang w:val="ro-RO" w:eastAsia="en-US"/>
        </w:rPr>
      </w:pPr>
      <w:r w:rsidRPr="00637276">
        <w:rPr>
          <w:rFonts w:eastAsia="Calibri"/>
          <w:color w:val="365F91" w:themeColor="accent1" w:themeShade="BF"/>
          <w:lang w:val="ro-RO" w:eastAsia="en-US"/>
        </w:rPr>
        <w:t>PRELUCRAREA DATELOR CU CARACTER PERSONAL</w:t>
      </w:r>
    </w:p>
    <w:p w:rsidR="000D7376" w:rsidRPr="000D7376" w:rsidRDefault="000D7376" w:rsidP="000D7376">
      <w:pPr>
        <w:ind w:right="4"/>
        <w:jc w:val="both"/>
        <w:rPr>
          <w:rFonts w:ascii="Calibri" w:eastAsia="Calibri" w:hAnsi="Calibri" w:cs="Calibri"/>
          <w:sz w:val="22"/>
          <w:szCs w:val="22"/>
          <w:lang w:val="ro-RO" w:eastAsia="en-US"/>
        </w:rPr>
      </w:pPr>
    </w:p>
    <w:bookmarkEnd w:id="1"/>
    <w:p w:rsidR="000D7376" w:rsidRPr="000D7376" w:rsidRDefault="000D7376" w:rsidP="000D7376">
      <w:pPr>
        <w:ind w:right="4"/>
        <w:jc w:val="both"/>
        <w:rPr>
          <w:rFonts w:ascii="Calibri" w:eastAsia="Calibri" w:hAnsi="Calibri" w:cs="Calibri"/>
          <w:sz w:val="22"/>
          <w:szCs w:val="22"/>
          <w:lang w:val="ro-RO" w:eastAsia="en-US"/>
        </w:rPr>
      </w:pPr>
      <w:r w:rsidRPr="000D7376">
        <w:rPr>
          <w:rFonts w:ascii="Calibri" w:eastAsia="Calibri" w:hAnsi="Calibri" w:cs="Calibri"/>
          <w:sz w:val="22"/>
          <w:szCs w:val="22"/>
          <w:lang w:val="ro-RO" w:eastAsia="en-US"/>
        </w:rPr>
        <w:t xml:space="preserve">Datele dumneavoastră cu caracter personal pe care le prelucrăm sunt: datele de identificare - nume și prenume, număr și serie pașaport / carte de identitate, cod numeric personal, adresa de domiciliu. </w:t>
      </w:r>
      <w:r w:rsidRPr="000D7376">
        <w:rPr>
          <w:rFonts w:ascii="Calibri" w:eastAsia="Calibri" w:hAnsi="Calibri" w:cs="Calibri"/>
          <w:bCs/>
          <w:sz w:val="22"/>
          <w:szCs w:val="22"/>
          <w:lang w:val="ro-RO" w:eastAsia="en-US"/>
        </w:rPr>
        <w:t>Furnizarea acestor date reprezintă o obligație legală necesară pentru participarea la vot în cadrul Adunărilor Generale ale Acționarilor TTS (TRANSPORT TRADE SERVICES) S.A. (în conformitate cu dispozițiile legale ale Legii nr. 31/1990 privind societățile și Legii nr. 24/2017 privind emitenții de instrumente financiare și operațiuni de piață).</w:t>
      </w:r>
      <w:r w:rsidRPr="000D7376">
        <w:rPr>
          <w:rFonts w:ascii="Calibri" w:eastAsia="Calibri" w:hAnsi="Calibri" w:cs="Calibri"/>
          <w:sz w:val="22"/>
          <w:szCs w:val="22"/>
          <w:lang w:val="ro-RO" w:eastAsia="en-US"/>
        </w:rPr>
        <w:t xml:space="preserve"> </w:t>
      </w:r>
    </w:p>
    <w:p w:rsidR="000D7376" w:rsidRPr="000D7376" w:rsidRDefault="000D7376" w:rsidP="000D7376">
      <w:pPr>
        <w:ind w:left="-5"/>
        <w:jc w:val="both"/>
        <w:rPr>
          <w:rFonts w:ascii="Calibri" w:eastAsia="Calibri" w:hAnsi="Calibri" w:cs="Calibri"/>
          <w:sz w:val="22"/>
          <w:szCs w:val="22"/>
          <w:lang w:val="ro-RO" w:eastAsia="en-US"/>
        </w:rPr>
      </w:pPr>
    </w:p>
    <w:p w:rsidR="000D7376" w:rsidRPr="000D7376" w:rsidRDefault="000D7376" w:rsidP="000D7376">
      <w:pPr>
        <w:ind w:left="-5"/>
        <w:jc w:val="both"/>
        <w:rPr>
          <w:rFonts w:ascii="Calibri" w:eastAsia="Calibri" w:hAnsi="Calibri" w:cs="Calibri"/>
          <w:sz w:val="22"/>
          <w:szCs w:val="22"/>
          <w:lang w:val="ro-RO" w:eastAsia="en-US"/>
        </w:rPr>
      </w:pPr>
      <w:r w:rsidRPr="000D7376">
        <w:rPr>
          <w:rFonts w:ascii="Calibri" w:eastAsia="Calibri" w:hAnsi="Calibri" w:cs="Calibri"/>
          <w:sz w:val="22"/>
          <w:szCs w:val="22"/>
          <w:lang w:val="ro-RO" w:eastAsia="en-US"/>
        </w:rPr>
        <w:t xml:space="preserve">Datele dumneavoastră cu caracter personal vor fi colectate și prelucrate numai cu scopul precizat mai sus, într-un mod care asigură securitatea acestora, inclusiv protecția împotriva prelucrării neautorizate sau ilegale și împotriva pierderii, a distrugerii sau a deteriorarii accidentale, prin luarea de măsuri tehnice sau organizatorice corespunzătoare. Datele dumneavoastra cu caracter personal vor fi păstrate în evidențele Societății pe întreaga perioada pentru care dețineți calitatea de acționar al Societății, precum și pe perioada </w:t>
      </w:r>
      <w:r w:rsidRPr="000D7376">
        <w:rPr>
          <w:rFonts w:ascii="Calibri" w:eastAsia="Calibri" w:hAnsi="Calibri" w:cs="Calibri"/>
          <w:sz w:val="22"/>
          <w:szCs w:val="22"/>
          <w:lang w:val="ro-RO" w:eastAsia="en-US"/>
        </w:rPr>
        <w:lastRenderedPageBreak/>
        <w:t>termenului legal de păstrare a evidențelor ulterior incetării acestei calități. Datele personale vor fi procesate în conformitate cu legislația aplicabilă în vigoare, inclusiv cu Regulamentul UE nr. 679/2016 privind protecția persoanelor fizice în ceea ce privește prelucrarea datelor cu caracter personal și privind libera circulație a acestor date (“RGPD”), orice norme, regulamente, ordine și standarde, astfel cum acestea pot fi modificate periodic.</w:t>
      </w:r>
    </w:p>
    <w:p w:rsidR="000D7376" w:rsidRPr="000D7376" w:rsidRDefault="000D7376" w:rsidP="000D7376">
      <w:pPr>
        <w:jc w:val="both"/>
        <w:rPr>
          <w:rFonts w:ascii="Calibri" w:eastAsia="Calibri" w:hAnsi="Calibri" w:cs="Calibri"/>
          <w:sz w:val="22"/>
          <w:szCs w:val="22"/>
          <w:u w:val="single" w:color="000000"/>
          <w:lang w:val="ro-RO" w:eastAsia="en-US"/>
        </w:rPr>
      </w:pPr>
    </w:p>
    <w:p w:rsidR="000D7376" w:rsidRPr="000D7376" w:rsidRDefault="000D7376" w:rsidP="000D7376">
      <w:pPr>
        <w:jc w:val="both"/>
        <w:rPr>
          <w:rFonts w:ascii="Calibri" w:eastAsia="Calibri" w:hAnsi="Calibri" w:cs="Calibri"/>
          <w:b/>
          <w:sz w:val="22"/>
          <w:szCs w:val="22"/>
          <w:u w:val="single"/>
          <w:lang w:val="ro-RO" w:eastAsia="en-US"/>
        </w:rPr>
      </w:pPr>
      <w:r w:rsidRPr="000D7376">
        <w:rPr>
          <w:rFonts w:ascii="Calibri" w:eastAsia="Calibri" w:hAnsi="Calibri" w:cs="Calibri"/>
          <w:b/>
          <w:sz w:val="22"/>
          <w:szCs w:val="22"/>
          <w:u w:val="single"/>
          <w:lang w:val="ro-RO" w:eastAsia="en-US"/>
        </w:rPr>
        <w:t xml:space="preserve">Datele dumneavoastră cu caracter personal nu vor putea fi folosite în alte scopuri decât cele anterior menționate. </w:t>
      </w:r>
    </w:p>
    <w:p w:rsidR="000D7376" w:rsidRPr="000D7376" w:rsidRDefault="000D7376" w:rsidP="000D7376">
      <w:pPr>
        <w:jc w:val="both"/>
        <w:rPr>
          <w:rFonts w:ascii="Calibri" w:eastAsia="Calibri" w:hAnsi="Calibri" w:cs="Calibri"/>
          <w:sz w:val="22"/>
          <w:szCs w:val="22"/>
          <w:lang w:val="ro-RO" w:eastAsia="en-US"/>
        </w:rPr>
      </w:pPr>
    </w:p>
    <w:p w:rsidR="000D7376" w:rsidRPr="000D7376" w:rsidRDefault="000D7376" w:rsidP="000D7376">
      <w:pPr>
        <w:jc w:val="both"/>
        <w:rPr>
          <w:rFonts w:ascii="Calibri" w:eastAsia="Calibri" w:hAnsi="Calibri" w:cs="Calibri"/>
          <w:sz w:val="22"/>
          <w:szCs w:val="22"/>
          <w:lang w:val="ro-RO" w:eastAsia="en-US"/>
        </w:rPr>
      </w:pPr>
      <w:r w:rsidRPr="000D7376">
        <w:rPr>
          <w:rFonts w:ascii="Calibri" w:eastAsia="Calibri" w:hAnsi="Calibri" w:cs="Calibri"/>
          <w:sz w:val="22"/>
          <w:szCs w:val="22"/>
          <w:u w:color="000000"/>
          <w:lang w:val="ro-RO" w:eastAsia="en-US"/>
        </w:rPr>
        <w:t>Drepturile suplimentare</w:t>
      </w:r>
      <w:r w:rsidRPr="000D7376">
        <w:rPr>
          <w:rFonts w:ascii="Calibri" w:eastAsia="Calibri" w:hAnsi="Calibri" w:cs="Calibri"/>
          <w:sz w:val="22"/>
          <w:szCs w:val="22"/>
          <w:lang w:val="ro-RO" w:eastAsia="en-US"/>
        </w:rPr>
        <w:t xml:space="preserve"> ale </w:t>
      </w:r>
      <w:r w:rsidRPr="000D7376">
        <w:rPr>
          <w:rFonts w:ascii="Calibri" w:eastAsia="Calibri" w:hAnsi="Calibri" w:cs="Calibri"/>
          <w:sz w:val="22"/>
          <w:szCs w:val="22"/>
          <w:u w:color="000000"/>
          <w:lang w:val="ro-RO" w:eastAsia="en-US"/>
        </w:rPr>
        <w:t>persoanelor cărora li se prelucrează date cu caracter personal, potrivit dispozițiilor RGDP sunt:</w:t>
      </w:r>
      <w:r w:rsidRPr="000D7376">
        <w:rPr>
          <w:rFonts w:ascii="Calibri" w:eastAsia="Calibri" w:hAnsi="Calibri" w:cs="Calibri"/>
          <w:sz w:val="22"/>
          <w:szCs w:val="22"/>
          <w:lang w:val="ro-RO" w:eastAsia="en-US"/>
        </w:rPr>
        <w:t xml:space="preserve"> </w:t>
      </w:r>
    </w:p>
    <w:p w:rsidR="000D7376" w:rsidRPr="000D7376" w:rsidRDefault="000D7376" w:rsidP="000D7376">
      <w:pPr>
        <w:numPr>
          <w:ilvl w:val="0"/>
          <w:numId w:val="12"/>
        </w:numPr>
        <w:spacing w:after="160" w:line="259" w:lineRule="auto"/>
        <w:ind w:hanging="720"/>
        <w:jc w:val="both"/>
        <w:rPr>
          <w:rFonts w:ascii="Calibri" w:eastAsia="Arial Unicode MS" w:hAnsi="Calibri" w:cs="Calibri"/>
          <w:bCs/>
          <w:color w:val="000000"/>
          <w:sz w:val="22"/>
          <w:szCs w:val="22"/>
          <w:lang w:val="ro-RO"/>
        </w:rPr>
      </w:pPr>
      <w:r w:rsidRPr="000D7376">
        <w:rPr>
          <w:rFonts w:ascii="Calibri" w:eastAsia="Arial Unicode MS" w:hAnsi="Calibri" w:cs="Calibri"/>
          <w:bCs/>
          <w:color w:val="000000"/>
          <w:sz w:val="22"/>
          <w:szCs w:val="22"/>
          <w:lang w:val="ro-RO"/>
        </w:rPr>
        <w:t>dreptul de acces – vi se permite obținerea de detalii relevante prelucrării datelor personale;</w:t>
      </w:r>
    </w:p>
    <w:p w:rsidR="000D7376" w:rsidRPr="000D7376" w:rsidRDefault="000D7376" w:rsidP="000D7376">
      <w:pPr>
        <w:numPr>
          <w:ilvl w:val="0"/>
          <w:numId w:val="12"/>
        </w:numPr>
        <w:spacing w:after="160" w:line="259" w:lineRule="auto"/>
        <w:ind w:hanging="720"/>
        <w:jc w:val="both"/>
        <w:rPr>
          <w:rFonts w:ascii="Calibri" w:eastAsia="Arial Unicode MS" w:hAnsi="Calibri" w:cs="Calibri"/>
          <w:bCs/>
          <w:color w:val="000000"/>
          <w:sz w:val="22"/>
          <w:szCs w:val="22"/>
          <w:lang w:val="ro-RO"/>
        </w:rPr>
      </w:pPr>
      <w:r w:rsidRPr="000D7376">
        <w:rPr>
          <w:rFonts w:ascii="Calibri" w:eastAsia="Arial Unicode MS" w:hAnsi="Calibri" w:cs="Calibri"/>
          <w:bCs/>
          <w:color w:val="000000"/>
          <w:sz w:val="22"/>
          <w:szCs w:val="22"/>
          <w:lang w:val="ro-RO"/>
        </w:rPr>
        <w:t>dreptul la rectificare – vi se permite rectificarea datelor personale, dacă acestea au fost incorect prelucrate;</w:t>
      </w:r>
    </w:p>
    <w:p w:rsidR="000D7376" w:rsidRPr="000D7376" w:rsidRDefault="000D7376" w:rsidP="000D7376">
      <w:pPr>
        <w:numPr>
          <w:ilvl w:val="0"/>
          <w:numId w:val="12"/>
        </w:numPr>
        <w:spacing w:after="160" w:line="259" w:lineRule="auto"/>
        <w:ind w:hanging="720"/>
        <w:jc w:val="both"/>
        <w:rPr>
          <w:rFonts w:ascii="Calibri" w:eastAsia="Arial Unicode MS" w:hAnsi="Calibri" w:cs="Calibri"/>
          <w:bCs/>
          <w:color w:val="000000"/>
          <w:sz w:val="22"/>
          <w:szCs w:val="22"/>
          <w:lang w:val="ro-RO"/>
        </w:rPr>
      </w:pPr>
      <w:r w:rsidRPr="000D7376">
        <w:rPr>
          <w:rFonts w:ascii="Calibri" w:eastAsia="Arial Unicode MS" w:hAnsi="Calibri" w:cs="Calibri"/>
          <w:bCs/>
          <w:color w:val="000000"/>
          <w:sz w:val="22"/>
          <w:szCs w:val="22"/>
          <w:lang w:val="ro-RO"/>
        </w:rPr>
        <w:t>dreptul de a fi uitat – vi se permite ștergerea datelor personale in anumite cazuri (de exemplu, dacă datele nu mai sunt necesare in legatură cu scopurile pentru care au fost colectate);</w:t>
      </w:r>
    </w:p>
    <w:p w:rsidR="000D7376" w:rsidRPr="000D7376" w:rsidRDefault="000D7376" w:rsidP="000D7376">
      <w:pPr>
        <w:numPr>
          <w:ilvl w:val="0"/>
          <w:numId w:val="12"/>
        </w:numPr>
        <w:spacing w:after="160" w:line="259" w:lineRule="auto"/>
        <w:ind w:hanging="720"/>
        <w:jc w:val="both"/>
        <w:rPr>
          <w:rFonts w:ascii="Calibri" w:eastAsia="Arial Unicode MS" w:hAnsi="Calibri" w:cs="Calibri"/>
          <w:bCs/>
          <w:color w:val="000000"/>
          <w:sz w:val="22"/>
          <w:szCs w:val="22"/>
          <w:lang w:val="ro-RO"/>
        </w:rPr>
      </w:pPr>
      <w:r w:rsidRPr="000D7376">
        <w:rPr>
          <w:rFonts w:ascii="Calibri" w:eastAsia="Arial Unicode MS" w:hAnsi="Calibri" w:cs="Calibri"/>
          <w:bCs/>
          <w:color w:val="000000"/>
          <w:sz w:val="22"/>
          <w:szCs w:val="22"/>
          <w:lang w:val="ro-RO"/>
        </w:rPr>
        <w:t>dreptul la restricționarea datelor prelucrate – vi se permite obținerea restricționării procesării datelor personale în anumite cazuri (de exemplu, atunci când se contestă exactitatea datelor personale);</w:t>
      </w:r>
    </w:p>
    <w:p w:rsidR="000D7376" w:rsidRPr="000D7376" w:rsidRDefault="000D7376" w:rsidP="000D7376">
      <w:pPr>
        <w:numPr>
          <w:ilvl w:val="0"/>
          <w:numId w:val="12"/>
        </w:numPr>
        <w:spacing w:after="160" w:line="259" w:lineRule="auto"/>
        <w:ind w:hanging="720"/>
        <w:jc w:val="both"/>
        <w:rPr>
          <w:rFonts w:ascii="Calibri" w:eastAsia="Arial Unicode MS" w:hAnsi="Calibri" w:cs="Calibri"/>
          <w:bCs/>
          <w:color w:val="000000"/>
          <w:sz w:val="22"/>
          <w:szCs w:val="22"/>
          <w:lang w:val="ro-RO"/>
        </w:rPr>
      </w:pPr>
      <w:r w:rsidRPr="000D7376">
        <w:rPr>
          <w:rFonts w:ascii="Calibri" w:eastAsia="Arial Unicode MS" w:hAnsi="Calibri" w:cs="Calibri"/>
          <w:bCs/>
          <w:color w:val="000000"/>
          <w:sz w:val="22"/>
          <w:szCs w:val="22"/>
          <w:lang w:val="ro-RO"/>
        </w:rPr>
        <w:t>dreptul de a obiecta – vi se permite sa va opuneți prelucrării datelor personale în condițiile și limitele stabilite de lege;</w:t>
      </w:r>
    </w:p>
    <w:p w:rsidR="000D7376" w:rsidRPr="000D7376" w:rsidRDefault="000D7376" w:rsidP="000D7376">
      <w:pPr>
        <w:numPr>
          <w:ilvl w:val="0"/>
          <w:numId w:val="12"/>
        </w:numPr>
        <w:spacing w:after="160" w:line="259" w:lineRule="auto"/>
        <w:ind w:hanging="720"/>
        <w:jc w:val="both"/>
        <w:rPr>
          <w:rFonts w:ascii="Calibri" w:eastAsia="Arial Unicode MS" w:hAnsi="Calibri" w:cs="Calibri"/>
          <w:bCs/>
          <w:color w:val="000000"/>
          <w:sz w:val="22"/>
          <w:szCs w:val="22"/>
          <w:lang w:val="ro-RO"/>
        </w:rPr>
      </w:pPr>
      <w:r w:rsidRPr="000D7376">
        <w:rPr>
          <w:rFonts w:ascii="Calibri" w:eastAsia="Arial Unicode MS" w:hAnsi="Calibri" w:cs="Calibri"/>
          <w:bCs/>
          <w:color w:val="000000"/>
          <w:sz w:val="22"/>
          <w:szCs w:val="22"/>
          <w:lang w:val="ro-RO"/>
        </w:rPr>
        <w:t>dreptul la portabilitatea datelor – vi se permite sa primiți datele personale pe care le-ați furnizat, într-un format structurat, utilizat in format electronic sau să transmită aceste date altui operator de date.</w:t>
      </w:r>
    </w:p>
    <w:p w:rsidR="000D7376" w:rsidRPr="000D7376" w:rsidRDefault="000D7376" w:rsidP="000D7376">
      <w:pPr>
        <w:ind w:left="-5"/>
        <w:jc w:val="both"/>
        <w:rPr>
          <w:rFonts w:ascii="Calibri" w:eastAsia="Calibri" w:hAnsi="Calibri" w:cs="Calibri"/>
          <w:sz w:val="22"/>
          <w:szCs w:val="22"/>
          <w:lang w:val="ro-RO" w:eastAsia="en-US"/>
        </w:rPr>
      </w:pPr>
    </w:p>
    <w:p w:rsidR="000D7376" w:rsidRDefault="000D7376" w:rsidP="000D7376">
      <w:pPr>
        <w:ind w:left="-5" w:hanging="10"/>
        <w:jc w:val="both"/>
        <w:rPr>
          <w:rFonts w:ascii="Calibri" w:eastAsia="Calibri" w:hAnsi="Calibri" w:cs="Calibri"/>
          <w:sz w:val="22"/>
          <w:szCs w:val="22"/>
          <w:lang w:val="ro-RO" w:eastAsia="en-US"/>
        </w:rPr>
      </w:pPr>
      <w:r w:rsidRPr="000D7376">
        <w:rPr>
          <w:rFonts w:ascii="Calibri" w:eastAsia="Calibri" w:hAnsi="Calibri" w:cs="Calibri"/>
          <w:sz w:val="22"/>
          <w:szCs w:val="22"/>
          <w:lang w:val="ro-RO" w:eastAsia="en-US"/>
        </w:rPr>
        <w:t xml:space="preserve">Aceste drepturi pot fi exercitate printr-o cerere scrisă adresată </w:t>
      </w:r>
      <w:r w:rsidR="00542503">
        <w:rPr>
          <w:rFonts w:ascii="Calibri" w:eastAsia="Calibri" w:hAnsi="Calibri" w:cs="Calibri"/>
          <w:sz w:val="22"/>
          <w:szCs w:val="22"/>
          <w:lang w:val="ro-RO" w:eastAsia="en-US"/>
        </w:rPr>
        <w:t>Societății</w:t>
      </w:r>
      <w:r w:rsidRPr="000D7376">
        <w:rPr>
          <w:rFonts w:ascii="Calibri" w:eastAsia="Calibri" w:hAnsi="Calibri" w:cs="Calibri"/>
          <w:sz w:val="22"/>
          <w:szCs w:val="22"/>
          <w:lang w:val="ro-RO" w:eastAsia="en-US"/>
        </w:rPr>
        <w:t>, în calitate de operator</w:t>
      </w:r>
      <w:r w:rsidR="00542503">
        <w:rPr>
          <w:rFonts w:ascii="Calibri" w:eastAsia="Calibri" w:hAnsi="Calibri" w:cs="Calibri"/>
          <w:sz w:val="22"/>
          <w:szCs w:val="22"/>
          <w:lang w:val="ro-RO" w:eastAsia="en-US"/>
        </w:rPr>
        <w:t xml:space="preserve"> date cu caracter personal</w:t>
      </w:r>
      <w:r w:rsidRPr="000D7376">
        <w:rPr>
          <w:rFonts w:ascii="Calibri" w:eastAsia="Calibri" w:hAnsi="Calibri" w:cs="Calibri"/>
          <w:sz w:val="22"/>
          <w:szCs w:val="22"/>
          <w:lang w:val="ro-RO" w:eastAsia="en-US"/>
        </w:rPr>
        <w:t>, la sediul social sau pe adresa de e</w:t>
      </w:r>
      <w:r w:rsidR="00542503">
        <w:rPr>
          <w:rFonts w:ascii="Calibri" w:eastAsia="Calibri" w:hAnsi="Calibri" w:cs="Calibri"/>
          <w:sz w:val="22"/>
          <w:szCs w:val="22"/>
          <w:lang w:val="ro-RO" w:eastAsia="en-US"/>
        </w:rPr>
        <w:t>-</w:t>
      </w:r>
      <w:r w:rsidRPr="000D7376">
        <w:rPr>
          <w:rFonts w:ascii="Calibri" w:eastAsia="Calibri" w:hAnsi="Calibri" w:cs="Calibri"/>
          <w:sz w:val="22"/>
          <w:szCs w:val="22"/>
          <w:lang w:val="ro-RO" w:eastAsia="en-US"/>
        </w:rPr>
        <w:t xml:space="preserve">mail </w:t>
      </w:r>
      <w:hyperlink r:id="rId8" w:history="1">
        <w:r w:rsidR="00542503" w:rsidRPr="001B6A1F">
          <w:rPr>
            <w:rStyle w:val="Hyperlink"/>
            <w:rFonts w:ascii="Calibri" w:eastAsia="Calibri" w:hAnsi="Calibri" w:cs="Calibri"/>
            <w:sz w:val="22"/>
            <w:szCs w:val="22"/>
            <w:lang w:val="ro-RO" w:eastAsia="en-US"/>
          </w:rPr>
          <w:t>investor.relations@tts-group.ro</w:t>
        </w:r>
      </w:hyperlink>
    </w:p>
    <w:p w:rsidR="00542503" w:rsidRPr="000D7376" w:rsidRDefault="00542503" w:rsidP="000D7376">
      <w:pPr>
        <w:ind w:left="-5" w:hanging="10"/>
        <w:jc w:val="both"/>
        <w:rPr>
          <w:rFonts w:ascii="Calibri" w:eastAsia="Calibri" w:hAnsi="Calibri" w:cs="Calibri"/>
          <w:sz w:val="22"/>
          <w:szCs w:val="22"/>
          <w:lang w:val="ro-RO" w:eastAsia="en-US"/>
        </w:rPr>
      </w:pPr>
    </w:p>
    <w:bookmarkEnd w:id="0"/>
    <w:p w:rsidR="000D7376" w:rsidRPr="000D7376" w:rsidRDefault="000D7376" w:rsidP="000D7376">
      <w:pPr>
        <w:rPr>
          <w:rFonts w:ascii="Calibri" w:eastAsia="Calibri" w:hAnsi="Calibri" w:cs="Calibri"/>
          <w:sz w:val="22"/>
          <w:szCs w:val="22"/>
          <w:lang w:val="ro-RO" w:eastAsia="en-US"/>
        </w:rPr>
      </w:pPr>
    </w:p>
    <w:p w:rsidR="005F6142" w:rsidRPr="000D7376" w:rsidRDefault="005F6142" w:rsidP="000D7376"/>
    <w:sectPr w:rsidR="005F6142" w:rsidRPr="000D7376" w:rsidSect="00B8234D">
      <w:headerReference w:type="default" r:id="rId9"/>
      <w:footerReference w:type="default" r:id="rId10"/>
      <w:headerReference w:type="first" r:id="rId11"/>
      <w:footerReference w:type="first" r:id="rId12"/>
      <w:pgSz w:w="11906" w:h="16838" w:code="9"/>
      <w:pgMar w:top="1440" w:right="707" w:bottom="851" w:left="1440" w:header="709" w:footer="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1B47" w:rsidRDefault="00CC1B47">
      <w:r>
        <w:separator/>
      </w:r>
    </w:p>
  </w:endnote>
  <w:endnote w:type="continuationSeparator" w:id="0">
    <w:p w:rsidR="00CC1B47" w:rsidRDefault="00CC1B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B47" w:rsidRDefault="00CC1B47">
    <w:pPr>
      <w:pStyle w:val="Footer"/>
      <w:jc w:val="right"/>
    </w:pPr>
    <w:proofErr w:type="spellStart"/>
    <w:r>
      <w:t>Pag</w:t>
    </w:r>
    <w:proofErr w:type="spellEnd"/>
    <w:r>
      <w:t xml:space="preserve"> </w:t>
    </w:r>
    <w:r>
      <w:rPr>
        <w:b/>
        <w:sz w:val="24"/>
        <w:szCs w:val="24"/>
      </w:rPr>
      <w:fldChar w:fldCharType="begin"/>
    </w:r>
    <w:r>
      <w:rPr>
        <w:b/>
      </w:rPr>
      <w:instrText xml:space="preserve"> PAGE </w:instrText>
    </w:r>
    <w:r>
      <w:rPr>
        <w:b/>
        <w:sz w:val="24"/>
        <w:szCs w:val="24"/>
      </w:rPr>
      <w:fldChar w:fldCharType="separate"/>
    </w:r>
    <w:r w:rsidR="001F6CB9">
      <w:rPr>
        <w:b/>
        <w:noProof/>
      </w:rPr>
      <w:t>2</w:t>
    </w:r>
    <w:r>
      <w:rPr>
        <w:b/>
        <w:sz w:val="24"/>
        <w:szCs w:val="24"/>
      </w:rPr>
      <w:fldChar w:fldCharType="end"/>
    </w:r>
    <w:r>
      <w:t xml:space="preserve"> / </w:t>
    </w:r>
    <w:r>
      <w:rPr>
        <w:b/>
        <w:sz w:val="24"/>
        <w:szCs w:val="24"/>
      </w:rPr>
      <w:fldChar w:fldCharType="begin"/>
    </w:r>
    <w:r>
      <w:rPr>
        <w:b/>
      </w:rPr>
      <w:instrText xml:space="preserve"> NUMPAGES  </w:instrText>
    </w:r>
    <w:r>
      <w:rPr>
        <w:b/>
        <w:sz w:val="24"/>
        <w:szCs w:val="24"/>
      </w:rPr>
      <w:fldChar w:fldCharType="separate"/>
    </w:r>
    <w:r w:rsidR="001F6CB9">
      <w:rPr>
        <w:b/>
        <w:noProof/>
      </w:rPr>
      <w:t>3</w:t>
    </w:r>
    <w:r>
      <w:rPr>
        <w:b/>
        <w:sz w:val="24"/>
        <w:szCs w:val="24"/>
      </w:rPr>
      <w:fldChar w:fldCharType="end"/>
    </w:r>
  </w:p>
  <w:p w:rsidR="00CC1B47" w:rsidRPr="000B6A0F" w:rsidRDefault="00CC1B47" w:rsidP="005F6142">
    <w:pPr>
      <w:pStyle w:val="Footer"/>
      <w:rPr>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B47" w:rsidRDefault="00CC1B47">
    <w:pPr>
      <w:pStyle w:val="Footer"/>
      <w:jc w:val="right"/>
    </w:pPr>
    <w:proofErr w:type="spellStart"/>
    <w:r>
      <w:t>Pag</w:t>
    </w:r>
    <w:proofErr w:type="spellEnd"/>
    <w:r>
      <w:t xml:space="preserve"> </w:t>
    </w:r>
    <w:r>
      <w:rPr>
        <w:b/>
        <w:sz w:val="24"/>
        <w:szCs w:val="24"/>
      </w:rPr>
      <w:fldChar w:fldCharType="begin"/>
    </w:r>
    <w:r>
      <w:rPr>
        <w:b/>
      </w:rPr>
      <w:instrText xml:space="preserve"> PAGE </w:instrText>
    </w:r>
    <w:r>
      <w:rPr>
        <w:b/>
        <w:sz w:val="24"/>
        <w:szCs w:val="24"/>
      </w:rPr>
      <w:fldChar w:fldCharType="separate"/>
    </w:r>
    <w:r w:rsidR="001F6CB9">
      <w:rPr>
        <w:b/>
        <w:noProof/>
      </w:rPr>
      <w:t>1</w:t>
    </w:r>
    <w:r>
      <w:rPr>
        <w:b/>
        <w:sz w:val="24"/>
        <w:szCs w:val="24"/>
      </w:rPr>
      <w:fldChar w:fldCharType="end"/>
    </w:r>
    <w:r>
      <w:t xml:space="preserve"> / </w:t>
    </w:r>
    <w:r>
      <w:rPr>
        <w:b/>
        <w:sz w:val="24"/>
        <w:szCs w:val="24"/>
      </w:rPr>
      <w:fldChar w:fldCharType="begin"/>
    </w:r>
    <w:r>
      <w:rPr>
        <w:b/>
      </w:rPr>
      <w:instrText xml:space="preserve"> NUMPAGES  </w:instrText>
    </w:r>
    <w:r>
      <w:rPr>
        <w:b/>
        <w:sz w:val="24"/>
        <w:szCs w:val="24"/>
      </w:rPr>
      <w:fldChar w:fldCharType="separate"/>
    </w:r>
    <w:r w:rsidR="001F6CB9">
      <w:rPr>
        <w:b/>
        <w:noProof/>
      </w:rPr>
      <w:t>3</w:t>
    </w:r>
    <w:r>
      <w:rPr>
        <w:b/>
        <w:sz w:val="24"/>
        <w:szCs w:val="24"/>
      </w:rPr>
      <w:fldChar w:fldCharType="end"/>
    </w:r>
  </w:p>
  <w:p w:rsidR="00CC1B47" w:rsidRDefault="00CC1B4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1B47" w:rsidRDefault="00CC1B47">
      <w:r>
        <w:separator/>
      </w:r>
    </w:p>
  </w:footnote>
  <w:footnote w:type="continuationSeparator" w:id="0">
    <w:p w:rsidR="00CC1B47" w:rsidRDefault="00CC1B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B47" w:rsidRPr="005D3AB7" w:rsidRDefault="00CC1B47" w:rsidP="00690399">
    <w:pPr>
      <w:pStyle w:val="Header"/>
      <w:jc w:val="center"/>
      <w:rPr>
        <w:rFonts w:ascii="Tahoma" w:hAnsi="Tahoma"/>
        <w:b/>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06" w:type="dxa"/>
      <w:tblBorders>
        <w:bottom w:val="single" w:sz="4" w:space="0" w:color="auto"/>
      </w:tblBorders>
      <w:tblLayout w:type="fixed"/>
      <w:tblLook w:val="04A0"/>
    </w:tblPr>
    <w:tblGrid>
      <w:gridCol w:w="1951"/>
      <w:gridCol w:w="2835"/>
      <w:gridCol w:w="2126"/>
      <w:gridCol w:w="2694"/>
    </w:tblGrid>
    <w:tr w:rsidR="00CC1B47" w:rsidRPr="0075088F" w:rsidTr="00E65297">
      <w:trPr>
        <w:trHeight w:val="1270"/>
      </w:trPr>
      <w:tc>
        <w:tcPr>
          <w:tcW w:w="1951" w:type="dxa"/>
          <w:tcBorders>
            <w:bottom w:val="single" w:sz="4" w:space="0" w:color="auto"/>
          </w:tcBorders>
        </w:tcPr>
        <w:p w:rsidR="00CC1B47" w:rsidRPr="0075088F" w:rsidRDefault="00CC1B47" w:rsidP="00E65297">
          <w:pPr>
            <w:pStyle w:val="Header"/>
            <w:rPr>
              <w:rFonts w:ascii="Tahoma" w:hAnsi="Tahoma" w:cs="Tahoma"/>
              <w:b/>
              <w:spacing w:val="40"/>
              <w:sz w:val="16"/>
              <w:szCs w:val="16"/>
              <w:lang w:val="en-US"/>
            </w:rPr>
          </w:pPr>
          <w:r>
            <w:rPr>
              <w:noProof/>
              <w:lang w:val="ro-RO"/>
            </w:rPr>
            <w:drawing>
              <wp:anchor distT="0" distB="0" distL="114300" distR="114300" simplePos="0" relativeHeight="251664896" behindDoc="0" locked="0" layoutInCell="1" allowOverlap="1">
                <wp:simplePos x="0" y="0"/>
                <wp:positionH relativeFrom="column">
                  <wp:posOffset>12700</wp:posOffset>
                </wp:positionH>
                <wp:positionV relativeFrom="paragraph">
                  <wp:posOffset>43180</wp:posOffset>
                </wp:positionV>
                <wp:extent cx="1000125" cy="714375"/>
                <wp:effectExtent l="19050" t="0" r="9525" b="0"/>
                <wp:wrapNone/>
                <wp:docPr id="52" name="Picture 52" descr="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TTS"/>
                        <pic:cNvPicPr>
                          <a:picLocks noChangeAspect="1" noChangeArrowheads="1"/>
                        </pic:cNvPicPr>
                      </pic:nvPicPr>
                      <pic:blipFill>
                        <a:blip r:embed="rId1"/>
                        <a:srcRect/>
                        <a:stretch>
                          <a:fillRect/>
                        </a:stretch>
                      </pic:blipFill>
                      <pic:spPr bwMode="auto">
                        <a:xfrm>
                          <a:off x="0" y="0"/>
                          <a:ext cx="1000125" cy="714375"/>
                        </a:xfrm>
                        <a:prstGeom prst="rect">
                          <a:avLst/>
                        </a:prstGeom>
                        <a:noFill/>
                        <a:ln w="9525">
                          <a:noFill/>
                          <a:miter lim="800000"/>
                          <a:headEnd/>
                          <a:tailEnd/>
                        </a:ln>
                      </pic:spPr>
                    </pic:pic>
                  </a:graphicData>
                </a:graphic>
              </wp:anchor>
            </w:drawing>
          </w:r>
        </w:p>
      </w:tc>
      <w:tc>
        <w:tcPr>
          <w:tcW w:w="4961" w:type="dxa"/>
          <w:gridSpan w:val="2"/>
          <w:tcBorders>
            <w:bottom w:val="single" w:sz="4" w:space="0" w:color="auto"/>
          </w:tcBorders>
        </w:tcPr>
        <w:p w:rsidR="00CC1B47" w:rsidRPr="0075088F" w:rsidRDefault="00CC1B47" w:rsidP="00E65297">
          <w:pPr>
            <w:pStyle w:val="Header"/>
            <w:jc w:val="center"/>
            <w:rPr>
              <w:rFonts w:ascii="Tahoma" w:hAnsi="Tahoma" w:cs="Tahoma"/>
              <w:b/>
              <w:color w:val="00377B"/>
              <w:spacing w:val="40"/>
              <w:sz w:val="48"/>
              <w:szCs w:val="48"/>
              <w:lang w:val="en-US"/>
            </w:rPr>
          </w:pPr>
          <w:r w:rsidRPr="0075088F">
            <w:rPr>
              <w:rFonts w:ascii="Tahoma" w:hAnsi="Tahoma" w:cs="Tahoma"/>
              <w:b/>
              <w:color w:val="00377B"/>
              <w:spacing w:val="40"/>
              <w:sz w:val="48"/>
              <w:szCs w:val="48"/>
              <w:lang w:val="en-US"/>
            </w:rPr>
            <w:t>TTS</w:t>
          </w:r>
        </w:p>
        <w:p w:rsidR="00CC1B47" w:rsidRPr="005F6142" w:rsidRDefault="00CC1B47" w:rsidP="00E65297">
          <w:pPr>
            <w:pStyle w:val="Header"/>
            <w:jc w:val="center"/>
            <w:rPr>
              <w:rFonts w:ascii="Tahoma" w:hAnsi="Tahoma" w:cs="Tahoma"/>
              <w:b/>
              <w:color w:val="00377B"/>
              <w:sz w:val="24"/>
              <w:szCs w:val="24"/>
              <w:lang w:val="en-US"/>
            </w:rPr>
          </w:pPr>
          <w:r w:rsidRPr="005F6142">
            <w:rPr>
              <w:rFonts w:ascii="Tahoma" w:hAnsi="Tahoma" w:cs="Tahoma"/>
              <w:b/>
              <w:color w:val="00377B"/>
              <w:sz w:val="24"/>
              <w:szCs w:val="24"/>
              <w:lang w:val="en-US"/>
            </w:rPr>
            <w:t>(TRANSPORT TRADE SERVICES) S.A.</w:t>
          </w:r>
        </w:p>
        <w:p w:rsidR="00CC1B47" w:rsidRPr="0075088F" w:rsidRDefault="00CC1B47" w:rsidP="00E65297">
          <w:pPr>
            <w:pStyle w:val="Header"/>
            <w:jc w:val="center"/>
            <w:rPr>
              <w:rFonts w:ascii="Tahoma" w:hAnsi="Tahoma" w:cs="Tahoma"/>
              <w:b/>
              <w:color w:val="00377B"/>
              <w:spacing w:val="40"/>
              <w:sz w:val="22"/>
              <w:szCs w:val="22"/>
              <w:lang w:val="en-US"/>
            </w:rPr>
          </w:pPr>
          <w:r w:rsidRPr="0075088F">
            <w:rPr>
              <w:rFonts w:ascii="Tahoma" w:hAnsi="Tahoma" w:cs="Tahoma"/>
              <w:b/>
              <w:color w:val="00377B"/>
              <w:spacing w:val="40"/>
              <w:sz w:val="22"/>
              <w:szCs w:val="22"/>
              <w:lang w:val="en-US"/>
            </w:rPr>
            <w:t>BUCURESTI – ROMANIA</w:t>
          </w:r>
        </w:p>
      </w:tc>
      <w:tc>
        <w:tcPr>
          <w:tcW w:w="2694" w:type="dxa"/>
          <w:tcBorders>
            <w:bottom w:val="single" w:sz="4" w:space="0" w:color="auto"/>
          </w:tcBorders>
        </w:tcPr>
        <w:p w:rsidR="00CC1B47" w:rsidRPr="0075088F" w:rsidRDefault="00CC1B47" w:rsidP="00E65297">
          <w:pPr>
            <w:pStyle w:val="Header"/>
            <w:tabs>
              <w:tab w:val="clear" w:pos="8306"/>
              <w:tab w:val="right" w:pos="7797"/>
            </w:tabs>
            <w:ind w:right="-108"/>
            <w:rPr>
              <w:rFonts w:ascii="Tahoma" w:hAnsi="Tahoma" w:cs="Tahoma"/>
              <w:b/>
              <w:spacing w:val="40"/>
              <w:sz w:val="16"/>
              <w:szCs w:val="16"/>
              <w:lang w:val="en-US"/>
            </w:rPr>
          </w:pPr>
          <w:r>
            <w:rPr>
              <w:noProof/>
              <w:lang w:val="ro-RO"/>
            </w:rPr>
            <w:drawing>
              <wp:anchor distT="0" distB="0" distL="114300" distR="114300" simplePos="0" relativeHeight="251663872" behindDoc="0" locked="0" layoutInCell="1" allowOverlap="1">
                <wp:simplePos x="0" y="0"/>
                <wp:positionH relativeFrom="column">
                  <wp:posOffset>216535</wp:posOffset>
                </wp:positionH>
                <wp:positionV relativeFrom="paragraph">
                  <wp:posOffset>66675</wp:posOffset>
                </wp:positionV>
                <wp:extent cx="1333500" cy="704850"/>
                <wp:effectExtent l="19050" t="0" r="0" b="0"/>
                <wp:wrapNone/>
                <wp:docPr id="51" name="Picture 51" descr="TIC2021-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TIC2021-m"/>
                        <pic:cNvPicPr>
                          <a:picLocks noChangeAspect="1" noChangeArrowheads="1"/>
                        </pic:cNvPicPr>
                      </pic:nvPicPr>
                      <pic:blipFill>
                        <a:blip r:embed="rId2"/>
                        <a:srcRect/>
                        <a:stretch>
                          <a:fillRect/>
                        </a:stretch>
                      </pic:blipFill>
                      <pic:spPr bwMode="auto">
                        <a:xfrm>
                          <a:off x="0" y="0"/>
                          <a:ext cx="1333500" cy="704850"/>
                        </a:xfrm>
                        <a:prstGeom prst="rect">
                          <a:avLst/>
                        </a:prstGeom>
                        <a:noFill/>
                        <a:ln w="9525">
                          <a:noFill/>
                          <a:miter lim="800000"/>
                          <a:headEnd/>
                          <a:tailEnd/>
                        </a:ln>
                      </pic:spPr>
                    </pic:pic>
                  </a:graphicData>
                </a:graphic>
              </wp:anchor>
            </w:drawing>
          </w:r>
        </w:p>
      </w:tc>
    </w:tr>
    <w:tr w:rsidR="00CC1B47" w:rsidRPr="0075088F" w:rsidTr="00E65297">
      <w:tc>
        <w:tcPr>
          <w:tcW w:w="4786" w:type="dxa"/>
          <w:gridSpan w:val="2"/>
          <w:tcBorders>
            <w:top w:val="single" w:sz="4" w:space="0" w:color="auto"/>
            <w:bottom w:val="single" w:sz="4" w:space="0" w:color="auto"/>
          </w:tcBorders>
        </w:tcPr>
        <w:p w:rsidR="00CC1B47" w:rsidRPr="0075088F" w:rsidRDefault="00CC1B47" w:rsidP="00E65297">
          <w:pPr>
            <w:pStyle w:val="Header"/>
            <w:rPr>
              <w:rStyle w:val="Emphasis"/>
              <w:rFonts w:ascii="Tahoma" w:hAnsi="Tahoma" w:cs="Tahoma"/>
              <w:i w:val="0"/>
              <w:sz w:val="16"/>
              <w:szCs w:val="16"/>
            </w:rPr>
          </w:pPr>
          <w:r w:rsidRPr="0075088F">
            <w:rPr>
              <w:rStyle w:val="Emphasis"/>
              <w:rFonts w:ascii="Tahoma" w:hAnsi="Tahoma" w:cs="Tahoma"/>
              <w:i w:val="0"/>
              <w:sz w:val="16"/>
              <w:szCs w:val="16"/>
            </w:rPr>
            <w:t>Nr. Reg. Com.: J40/296/1997</w:t>
          </w:r>
        </w:p>
        <w:p w:rsidR="00CC1B47" w:rsidRPr="0075088F" w:rsidRDefault="00CC1B47" w:rsidP="00E65297">
          <w:pPr>
            <w:pStyle w:val="Header"/>
            <w:rPr>
              <w:rStyle w:val="Emphasis"/>
              <w:rFonts w:ascii="Tahoma" w:hAnsi="Tahoma" w:cs="Tahoma"/>
              <w:i w:val="0"/>
              <w:sz w:val="16"/>
              <w:szCs w:val="16"/>
            </w:rPr>
          </w:pPr>
          <w:r w:rsidRPr="0075088F">
            <w:rPr>
              <w:rStyle w:val="Emphasis"/>
              <w:rFonts w:ascii="Tahoma" w:hAnsi="Tahoma" w:cs="Tahoma"/>
              <w:i w:val="0"/>
              <w:sz w:val="16"/>
              <w:szCs w:val="16"/>
            </w:rPr>
            <w:t>Cod Fiscal: RO 9089452</w:t>
          </w:r>
        </w:p>
        <w:p w:rsidR="00CC1B47" w:rsidRPr="0075088F" w:rsidRDefault="00CC1B47" w:rsidP="00E65297">
          <w:pPr>
            <w:pStyle w:val="Header"/>
            <w:rPr>
              <w:rFonts w:ascii="Tahoma" w:hAnsi="Tahoma" w:cs="Tahoma"/>
              <w:b/>
              <w:color w:val="00377B"/>
              <w:spacing w:val="40"/>
              <w:sz w:val="16"/>
              <w:szCs w:val="16"/>
              <w:lang w:val="en-US"/>
            </w:rPr>
          </w:pPr>
          <w:r w:rsidRPr="0075088F">
            <w:rPr>
              <w:rStyle w:val="Emphasis"/>
              <w:rFonts w:ascii="Tahoma" w:hAnsi="Tahoma" w:cs="Tahoma"/>
              <w:i w:val="0"/>
              <w:sz w:val="16"/>
              <w:szCs w:val="16"/>
            </w:rPr>
            <w:t xml:space="preserve">Capital social </w:t>
          </w:r>
          <w:proofErr w:type="spellStart"/>
          <w:r w:rsidRPr="0075088F">
            <w:rPr>
              <w:rStyle w:val="Emphasis"/>
              <w:rFonts w:ascii="Tahoma" w:hAnsi="Tahoma" w:cs="Tahoma"/>
              <w:i w:val="0"/>
              <w:sz w:val="16"/>
              <w:szCs w:val="16"/>
            </w:rPr>
            <w:t>subscris</w:t>
          </w:r>
          <w:proofErr w:type="spellEnd"/>
          <w:r w:rsidRPr="0075088F">
            <w:rPr>
              <w:rStyle w:val="Emphasis"/>
              <w:rFonts w:ascii="Tahoma" w:hAnsi="Tahoma" w:cs="Tahoma"/>
              <w:i w:val="0"/>
              <w:sz w:val="16"/>
              <w:szCs w:val="16"/>
            </w:rPr>
            <w:t xml:space="preserve"> </w:t>
          </w:r>
          <w:proofErr w:type="spellStart"/>
          <w:r w:rsidRPr="0075088F">
            <w:rPr>
              <w:rStyle w:val="Emphasis"/>
              <w:rFonts w:ascii="Tahoma" w:hAnsi="Tahoma" w:cs="Tahoma"/>
              <w:i w:val="0"/>
              <w:sz w:val="16"/>
              <w:szCs w:val="16"/>
            </w:rPr>
            <w:t>si</w:t>
          </w:r>
          <w:proofErr w:type="spellEnd"/>
          <w:r w:rsidRPr="0075088F">
            <w:rPr>
              <w:rStyle w:val="Emphasis"/>
              <w:rFonts w:ascii="Tahoma" w:hAnsi="Tahoma" w:cs="Tahoma"/>
              <w:i w:val="0"/>
              <w:sz w:val="16"/>
              <w:szCs w:val="16"/>
            </w:rPr>
            <w:t xml:space="preserve"> </w:t>
          </w:r>
          <w:proofErr w:type="spellStart"/>
          <w:r w:rsidRPr="0075088F">
            <w:rPr>
              <w:rStyle w:val="Emphasis"/>
              <w:rFonts w:ascii="Tahoma" w:hAnsi="Tahoma" w:cs="Tahoma"/>
              <w:i w:val="0"/>
              <w:sz w:val="16"/>
              <w:szCs w:val="16"/>
            </w:rPr>
            <w:t>varsat</w:t>
          </w:r>
          <w:proofErr w:type="spellEnd"/>
          <w:r w:rsidRPr="0075088F">
            <w:rPr>
              <w:rStyle w:val="Emphasis"/>
              <w:rFonts w:ascii="Tahoma" w:hAnsi="Tahoma" w:cs="Tahoma"/>
              <w:i w:val="0"/>
              <w:sz w:val="16"/>
              <w:szCs w:val="16"/>
            </w:rPr>
            <w:t xml:space="preserve">: </w:t>
          </w:r>
          <w:r>
            <w:rPr>
              <w:rStyle w:val="Emphasis"/>
              <w:rFonts w:ascii="Tahoma" w:hAnsi="Tahoma" w:cs="Tahoma"/>
              <w:i w:val="0"/>
              <w:sz w:val="16"/>
              <w:szCs w:val="16"/>
            </w:rPr>
            <w:t xml:space="preserve">30 000 </w:t>
          </w:r>
          <w:proofErr w:type="spellStart"/>
          <w:r>
            <w:rPr>
              <w:rStyle w:val="Emphasis"/>
              <w:rFonts w:ascii="Tahoma" w:hAnsi="Tahoma" w:cs="Tahoma"/>
              <w:i w:val="0"/>
              <w:sz w:val="16"/>
              <w:szCs w:val="16"/>
            </w:rPr>
            <w:t>000</w:t>
          </w:r>
          <w:proofErr w:type="spellEnd"/>
          <w:r w:rsidRPr="0075088F">
            <w:rPr>
              <w:rStyle w:val="Emphasis"/>
              <w:rFonts w:ascii="Tahoma" w:hAnsi="Tahoma" w:cs="Tahoma"/>
              <w:i w:val="0"/>
              <w:sz w:val="16"/>
              <w:szCs w:val="16"/>
            </w:rPr>
            <w:t xml:space="preserve"> LEI</w:t>
          </w:r>
        </w:p>
      </w:tc>
      <w:tc>
        <w:tcPr>
          <w:tcW w:w="4820" w:type="dxa"/>
          <w:gridSpan w:val="2"/>
          <w:tcBorders>
            <w:top w:val="single" w:sz="4" w:space="0" w:color="auto"/>
            <w:bottom w:val="single" w:sz="4" w:space="0" w:color="auto"/>
          </w:tcBorders>
        </w:tcPr>
        <w:p w:rsidR="00CC1B47" w:rsidRPr="0075088F" w:rsidRDefault="00CC1B47" w:rsidP="00E65297">
          <w:pPr>
            <w:pStyle w:val="Header"/>
            <w:jc w:val="right"/>
            <w:rPr>
              <w:rStyle w:val="Emphasis"/>
              <w:rFonts w:ascii="Tahoma" w:hAnsi="Tahoma" w:cs="Tahoma"/>
              <w:i w:val="0"/>
              <w:sz w:val="16"/>
              <w:szCs w:val="16"/>
            </w:rPr>
          </w:pPr>
          <w:r w:rsidRPr="0075088F">
            <w:rPr>
              <w:rStyle w:val="Emphasis"/>
              <w:rFonts w:ascii="Tahoma" w:hAnsi="Tahoma" w:cs="Tahoma"/>
              <w:i w:val="0"/>
              <w:sz w:val="16"/>
              <w:szCs w:val="16"/>
            </w:rPr>
            <w:t xml:space="preserve">Str. </w:t>
          </w:r>
          <w:proofErr w:type="spellStart"/>
          <w:r w:rsidRPr="0075088F">
            <w:rPr>
              <w:rStyle w:val="Emphasis"/>
              <w:rFonts w:ascii="Tahoma" w:hAnsi="Tahoma" w:cs="Tahoma"/>
              <w:i w:val="0"/>
              <w:sz w:val="16"/>
              <w:szCs w:val="16"/>
            </w:rPr>
            <w:t>Vaselor</w:t>
          </w:r>
          <w:proofErr w:type="spellEnd"/>
          <w:r w:rsidRPr="0075088F">
            <w:rPr>
              <w:rStyle w:val="Emphasis"/>
              <w:rFonts w:ascii="Tahoma" w:hAnsi="Tahoma" w:cs="Tahoma"/>
              <w:i w:val="0"/>
              <w:sz w:val="16"/>
              <w:szCs w:val="16"/>
            </w:rPr>
            <w:t xml:space="preserve"> nr. </w:t>
          </w:r>
          <w:r>
            <w:rPr>
              <w:rStyle w:val="Emphasis"/>
              <w:rFonts w:ascii="Tahoma" w:hAnsi="Tahoma" w:cs="Tahoma"/>
              <w:i w:val="0"/>
              <w:sz w:val="16"/>
              <w:szCs w:val="16"/>
            </w:rPr>
            <w:t>27</w:t>
          </w:r>
          <w:r w:rsidRPr="0075088F">
            <w:rPr>
              <w:rStyle w:val="Emphasis"/>
              <w:rFonts w:ascii="Tahoma" w:hAnsi="Tahoma" w:cs="Tahoma"/>
              <w:i w:val="0"/>
              <w:sz w:val="16"/>
              <w:szCs w:val="16"/>
            </w:rPr>
            <w:t>, 02125</w:t>
          </w:r>
          <w:r>
            <w:rPr>
              <w:rStyle w:val="Emphasis"/>
              <w:rFonts w:ascii="Tahoma" w:hAnsi="Tahoma" w:cs="Tahoma"/>
              <w:i w:val="0"/>
              <w:sz w:val="16"/>
              <w:szCs w:val="16"/>
            </w:rPr>
            <w:t>3</w:t>
          </w:r>
          <w:r w:rsidRPr="0075088F">
            <w:rPr>
              <w:rStyle w:val="Emphasis"/>
              <w:rFonts w:ascii="Tahoma" w:hAnsi="Tahoma" w:cs="Tahoma"/>
              <w:i w:val="0"/>
              <w:sz w:val="16"/>
              <w:szCs w:val="16"/>
            </w:rPr>
            <w:t xml:space="preserve">, </w:t>
          </w:r>
          <w:proofErr w:type="spellStart"/>
          <w:r w:rsidRPr="0075088F">
            <w:rPr>
              <w:rStyle w:val="Emphasis"/>
              <w:rFonts w:ascii="Tahoma" w:hAnsi="Tahoma" w:cs="Tahoma"/>
              <w:i w:val="0"/>
              <w:sz w:val="16"/>
              <w:szCs w:val="16"/>
            </w:rPr>
            <w:t>Bucuresti</w:t>
          </w:r>
          <w:proofErr w:type="spellEnd"/>
          <w:r w:rsidRPr="0075088F">
            <w:rPr>
              <w:rStyle w:val="Emphasis"/>
              <w:rFonts w:ascii="Tahoma" w:hAnsi="Tahoma" w:cs="Tahoma"/>
              <w:i w:val="0"/>
              <w:sz w:val="16"/>
              <w:szCs w:val="16"/>
            </w:rPr>
            <w:t>, Romania</w:t>
          </w:r>
        </w:p>
        <w:p w:rsidR="00CC1B47" w:rsidRPr="0075088F" w:rsidRDefault="00CC1B47" w:rsidP="00E65297">
          <w:pPr>
            <w:pStyle w:val="Header"/>
            <w:jc w:val="right"/>
            <w:rPr>
              <w:rStyle w:val="Emphasis"/>
              <w:rFonts w:ascii="Tahoma" w:hAnsi="Tahoma" w:cs="Tahoma"/>
              <w:i w:val="0"/>
              <w:sz w:val="16"/>
              <w:szCs w:val="16"/>
            </w:rPr>
          </w:pPr>
          <w:r w:rsidRPr="0075088F">
            <w:rPr>
              <w:rStyle w:val="Emphasis"/>
              <w:rFonts w:ascii="Tahoma" w:hAnsi="Tahoma" w:cs="Tahoma"/>
              <w:i w:val="0"/>
              <w:sz w:val="16"/>
              <w:szCs w:val="16"/>
            </w:rPr>
            <w:t>Tel: +40 21 210 29 07 | Fax: +40 21 210 35 43</w:t>
          </w:r>
        </w:p>
        <w:p w:rsidR="00CC1B47" w:rsidRPr="0075088F" w:rsidRDefault="00CC1B47" w:rsidP="00E65297">
          <w:pPr>
            <w:pStyle w:val="Header"/>
            <w:tabs>
              <w:tab w:val="clear" w:pos="8306"/>
              <w:tab w:val="right" w:pos="7797"/>
            </w:tabs>
            <w:jc w:val="right"/>
            <w:rPr>
              <w:rFonts w:ascii="Arial" w:hAnsi="Arial" w:cs="Arial"/>
              <w:b/>
              <w:noProof/>
              <w:sz w:val="12"/>
              <w:szCs w:val="12"/>
            </w:rPr>
          </w:pPr>
          <w:r w:rsidRPr="0075088F">
            <w:rPr>
              <w:rStyle w:val="Emphasis"/>
              <w:rFonts w:ascii="Tahoma" w:hAnsi="Tahoma" w:cs="Tahoma"/>
              <w:i w:val="0"/>
              <w:sz w:val="16"/>
              <w:szCs w:val="16"/>
            </w:rPr>
            <w:t>office@tts-group.ro | www.tts-group.ro</w:t>
          </w:r>
        </w:p>
      </w:tc>
    </w:tr>
  </w:tbl>
  <w:p w:rsidR="00CC1B47" w:rsidRPr="006521D4" w:rsidRDefault="00CC1B47" w:rsidP="00791029">
    <w:pPr>
      <w:pStyle w:val="Header"/>
      <w:ind w:firstLine="4153"/>
      <w:rPr>
        <w:rFonts w:ascii="Tahoma" w:hAnsi="Tahoma" w:cs="Tahoma"/>
        <w:b/>
        <w:spacing w:val="40"/>
        <w:sz w:val="16"/>
        <w:szCs w:val="16"/>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D429D"/>
    <w:multiLevelType w:val="hybridMultilevel"/>
    <w:tmpl w:val="9558FC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243954"/>
    <w:multiLevelType w:val="hybridMultilevel"/>
    <w:tmpl w:val="587283A8"/>
    <w:lvl w:ilvl="0" w:tplc="C8F01BA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DF82673"/>
    <w:multiLevelType w:val="hybridMultilevel"/>
    <w:tmpl w:val="644AE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801205"/>
    <w:multiLevelType w:val="hybridMultilevel"/>
    <w:tmpl w:val="0BD2E1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4261D40"/>
    <w:multiLevelType w:val="hybridMultilevel"/>
    <w:tmpl w:val="5218C932"/>
    <w:lvl w:ilvl="0" w:tplc="9C24B43E">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276C21B6"/>
    <w:multiLevelType w:val="hybridMultilevel"/>
    <w:tmpl w:val="D42673AA"/>
    <w:lvl w:ilvl="0" w:tplc="637C0F06">
      <w:start w:val="4"/>
      <w:numFmt w:val="decimal"/>
      <w:lvlText w:val="%1."/>
      <w:lvlJc w:val="left"/>
      <w:pPr>
        <w:ind w:left="199"/>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1" w:tplc="FBBE2B9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6AAD21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F3060C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EA8D6B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306571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098436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68C6ED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9EC2C7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nsid w:val="33AD334A"/>
    <w:multiLevelType w:val="hybridMultilevel"/>
    <w:tmpl w:val="3BA0EE16"/>
    <w:lvl w:ilvl="0" w:tplc="04180001">
      <w:numFmt w:val="bullet"/>
      <w:lvlText w:val=""/>
      <w:lvlJc w:val="left"/>
      <w:pPr>
        <w:tabs>
          <w:tab w:val="num" w:pos="720"/>
        </w:tabs>
        <w:ind w:left="720" w:hanging="360"/>
      </w:pPr>
      <w:rPr>
        <w:rFonts w:ascii="Symbol" w:eastAsia="Times New Roman" w:hAnsi="Symbol" w:cs="Times New Roman"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7">
    <w:nsid w:val="3D5A5F80"/>
    <w:multiLevelType w:val="hybridMultilevel"/>
    <w:tmpl w:val="E420256E"/>
    <w:lvl w:ilvl="0" w:tplc="37AE77F8">
      <w:start w:val="1"/>
      <w:numFmt w:val="lowerLetter"/>
      <w:lvlText w:val="%1."/>
      <w:lvlJc w:val="lef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47332BDB"/>
    <w:multiLevelType w:val="hybridMultilevel"/>
    <w:tmpl w:val="455EA5CA"/>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start w:val="1"/>
      <w:numFmt w:val="bullet"/>
      <w:lvlText w:val=""/>
      <w:lvlJc w:val="left"/>
      <w:pPr>
        <w:ind w:left="2790" w:hanging="360"/>
      </w:pPr>
      <w:rPr>
        <w:rFonts w:ascii="Wingdings" w:hAnsi="Wingdings" w:hint="default"/>
      </w:rPr>
    </w:lvl>
    <w:lvl w:ilvl="3" w:tplc="04090001">
      <w:start w:val="1"/>
      <w:numFmt w:val="bullet"/>
      <w:lvlText w:val=""/>
      <w:lvlJc w:val="left"/>
      <w:pPr>
        <w:ind w:left="3510" w:hanging="360"/>
      </w:pPr>
      <w:rPr>
        <w:rFonts w:ascii="Symbol" w:hAnsi="Symbol" w:hint="default"/>
      </w:rPr>
    </w:lvl>
    <w:lvl w:ilvl="4" w:tplc="04090003">
      <w:start w:val="1"/>
      <w:numFmt w:val="bullet"/>
      <w:lvlText w:val="o"/>
      <w:lvlJc w:val="left"/>
      <w:pPr>
        <w:ind w:left="4230" w:hanging="360"/>
      </w:pPr>
      <w:rPr>
        <w:rFonts w:ascii="Courier New" w:hAnsi="Courier New" w:cs="Courier New" w:hint="default"/>
      </w:rPr>
    </w:lvl>
    <w:lvl w:ilvl="5" w:tplc="04090005">
      <w:start w:val="1"/>
      <w:numFmt w:val="bullet"/>
      <w:lvlText w:val=""/>
      <w:lvlJc w:val="left"/>
      <w:pPr>
        <w:ind w:left="4950" w:hanging="360"/>
      </w:pPr>
      <w:rPr>
        <w:rFonts w:ascii="Wingdings" w:hAnsi="Wingdings" w:hint="default"/>
      </w:rPr>
    </w:lvl>
    <w:lvl w:ilvl="6" w:tplc="04090001">
      <w:start w:val="1"/>
      <w:numFmt w:val="bullet"/>
      <w:lvlText w:val=""/>
      <w:lvlJc w:val="left"/>
      <w:pPr>
        <w:ind w:left="5670" w:hanging="360"/>
      </w:pPr>
      <w:rPr>
        <w:rFonts w:ascii="Symbol" w:hAnsi="Symbol" w:hint="default"/>
      </w:rPr>
    </w:lvl>
    <w:lvl w:ilvl="7" w:tplc="04090003">
      <w:start w:val="1"/>
      <w:numFmt w:val="bullet"/>
      <w:lvlText w:val="o"/>
      <w:lvlJc w:val="left"/>
      <w:pPr>
        <w:ind w:left="6390" w:hanging="360"/>
      </w:pPr>
      <w:rPr>
        <w:rFonts w:ascii="Courier New" w:hAnsi="Courier New" w:cs="Courier New" w:hint="default"/>
      </w:rPr>
    </w:lvl>
    <w:lvl w:ilvl="8" w:tplc="04090005">
      <w:start w:val="1"/>
      <w:numFmt w:val="bullet"/>
      <w:lvlText w:val=""/>
      <w:lvlJc w:val="left"/>
      <w:pPr>
        <w:ind w:left="7110" w:hanging="360"/>
      </w:pPr>
      <w:rPr>
        <w:rFonts w:ascii="Wingdings" w:hAnsi="Wingdings" w:hint="default"/>
      </w:rPr>
    </w:lvl>
  </w:abstractNum>
  <w:abstractNum w:abstractNumId="9">
    <w:nsid w:val="4F792E0C"/>
    <w:multiLevelType w:val="hybridMultilevel"/>
    <w:tmpl w:val="0E16DE7A"/>
    <w:lvl w:ilvl="0" w:tplc="5D48E70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4B039FC"/>
    <w:multiLevelType w:val="multilevel"/>
    <w:tmpl w:val="2A6A9324"/>
    <w:lvl w:ilvl="0">
      <w:start w:val="1"/>
      <w:numFmt w:val="decimal"/>
      <w:lvlText w:val="%1."/>
      <w:lvlJc w:val="left"/>
      <w:pPr>
        <w:ind w:left="720" w:hanging="360"/>
      </w:pPr>
      <w:rPr>
        <w:rFonts w:cs="Aria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nsid w:val="56C04551"/>
    <w:multiLevelType w:val="hybridMultilevel"/>
    <w:tmpl w:val="7DD8249C"/>
    <w:lvl w:ilvl="0" w:tplc="D2022F8C">
      <w:start w:val="3"/>
      <w:numFmt w:val="bullet"/>
      <w:lvlText w:val="-"/>
      <w:lvlJc w:val="left"/>
      <w:pPr>
        <w:tabs>
          <w:tab w:val="num" w:pos="720"/>
        </w:tabs>
        <w:ind w:left="720" w:hanging="36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2">
    <w:nsid w:val="5E0F1EDE"/>
    <w:multiLevelType w:val="hybridMultilevel"/>
    <w:tmpl w:val="DF6245BE"/>
    <w:lvl w:ilvl="0" w:tplc="DED41534">
      <w:start w:val="1"/>
      <w:numFmt w:val="lowerLetter"/>
      <w:lvlText w:val="%1."/>
      <w:lvlJc w:val="left"/>
      <w:pPr>
        <w:ind w:left="1440" w:hanging="72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3">
    <w:nsid w:val="64414C84"/>
    <w:multiLevelType w:val="hybridMultilevel"/>
    <w:tmpl w:val="3864A39C"/>
    <w:lvl w:ilvl="0" w:tplc="9C1ED12C">
      <w:numFmt w:val="bullet"/>
      <w:lvlText w:val="-"/>
      <w:lvlJc w:val="left"/>
      <w:pPr>
        <w:ind w:left="720" w:hanging="360"/>
      </w:pPr>
      <w:rPr>
        <w:rFonts w:ascii="Calibri" w:eastAsia="Calibri" w:hAnsi="Calibri"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6B975695"/>
    <w:multiLevelType w:val="hybridMultilevel"/>
    <w:tmpl w:val="D38E798E"/>
    <w:lvl w:ilvl="0" w:tplc="0409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5">
    <w:nsid w:val="70DA1B27"/>
    <w:multiLevelType w:val="hybridMultilevel"/>
    <w:tmpl w:val="D9E48B42"/>
    <w:lvl w:ilvl="0" w:tplc="37AE77F8">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nsid w:val="756D17EB"/>
    <w:multiLevelType w:val="hybridMultilevel"/>
    <w:tmpl w:val="145C5714"/>
    <w:lvl w:ilvl="0" w:tplc="0418000F">
      <w:start w:val="1"/>
      <w:numFmt w:val="decimal"/>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num w:numId="1">
    <w:abstractNumId w:val="6"/>
  </w:num>
  <w:num w:numId="2">
    <w:abstractNumId w:val="11"/>
  </w:num>
  <w:num w:numId="3">
    <w:abstractNumId w:val="16"/>
  </w:num>
  <w:num w:numId="4">
    <w:abstractNumId w:val="3"/>
  </w:num>
  <w:num w:numId="5">
    <w:abstractNumId w:val="1"/>
  </w:num>
  <w:num w:numId="6">
    <w:abstractNumId w:val="0"/>
  </w:num>
  <w:num w:numId="7">
    <w:abstractNumId w:val="9"/>
  </w:num>
  <w:num w:numId="8">
    <w:abstractNumId w:val="2"/>
  </w:num>
  <w:num w:numId="9">
    <w:abstractNumId w:val="13"/>
  </w:num>
  <w:num w:numId="10">
    <w:abstractNumId w:val="10"/>
  </w:num>
  <w:num w:numId="11">
    <w:abstractNumId w:val="4"/>
  </w:num>
  <w:num w:numId="12">
    <w:abstractNumId w:val="8"/>
  </w:num>
  <w:num w:numId="13">
    <w:abstractNumId w:val="5"/>
  </w:num>
  <w:num w:numId="14">
    <w:abstractNumId w:val="12"/>
  </w:num>
  <w:num w:numId="15">
    <w:abstractNumId w:val="7"/>
  </w:num>
  <w:num w:numId="16">
    <w:abstractNumId w:val="15"/>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cumentProtection w:edit="readOnly" w:enforcement="0"/>
  <w:defaultTabStop w:val="720"/>
  <w:hyphenationZone w:val="425"/>
  <w:drawingGridHorizontalSpacing w:val="100"/>
  <w:displayHorizontalDrawingGridEvery w:val="0"/>
  <w:displayVerticalDrawingGridEvery w:val="0"/>
  <w:noPunctuationKerning/>
  <w:characterSpacingControl w:val="doNotCompress"/>
  <w:hdrShapeDefaults>
    <o:shapedefaults v:ext="edit" spidmax="13313" fill="f" fillcolor="white" stroke="f">
      <v:fill color="white" on="f"/>
      <v:stroke on="f"/>
    </o:shapedefaults>
  </w:hdrShapeDefaults>
  <w:footnotePr>
    <w:footnote w:id="-1"/>
    <w:footnote w:id="0"/>
  </w:footnotePr>
  <w:endnotePr>
    <w:endnote w:id="-1"/>
    <w:endnote w:id="0"/>
  </w:endnotePr>
  <w:compat/>
  <w:rsids>
    <w:rsidRoot w:val="00C30312"/>
    <w:rsid w:val="00012F17"/>
    <w:rsid w:val="00027F42"/>
    <w:rsid w:val="00033DB1"/>
    <w:rsid w:val="00036510"/>
    <w:rsid w:val="00042956"/>
    <w:rsid w:val="000478ED"/>
    <w:rsid w:val="00061302"/>
    <w:rsid w:val="00071CB7"/>
    <w:rsid w:val="00077F1F"/>
    <w:rsid w:val="000921E1"/>
    <w:rsid w:val="000A0533"/>
    <w:rsid w:val="000B6A0F"/>
    <w:rsid w:val="000C1B40"/>
    <w:rsid w:val="000D7376"/>
    <w:rsid w:val="000E2340"/>
    <w:rsid w:val="000E36E6"/>
    <w:rsid w:val="000F3952"/>
    <w:rsid w:val="000F653E"/>
    <w:rsid w:val="00102FB7"/>
    <w:rsid w:val="00107974"/>
    <w:rsid w:val="00117059"/>
    <w:rsid w:val="00126B99"/>
    <w:rsid w:val="001328FA"/>
    <w:rsid w:val="00135640"/>
    <w:rsid w:val="00173893"/>
    <w:rsid w:val="001A6814"/>
    <w:rsid w:val="001B7588"/>
    <w:rsid w:val="001C66C4"/>
    <w:rsid w:val="001D190A"/>
    <w:rsid w:val="001F0B90"/>
    <w:rsid w:val="001F4CC3"/>
    <w:rsid w:val="001F6CB9"/>
    <w:rsid w:val="00201077"/>
    <w:rsid w:val="00203C74"/>
    <w:rsid w:val="00230E5C"/>
    <w:rsid w:val="00245591"/>
    <w:rsid w:val="00260ABB"/>
    <w:rsid w:val="00290C46"/>
    <w:rsid w:val="00292856"/>
    <w:rsid w:val="002A1C3D"/>
    <w:rsid w:val="002A2002"/>
    <w:rsid w:val="002A232A"/>
    <w:rsid w:val="002A5695"/>
    <w:rsid w:val="002C4180"/>
    <w:rsid w:val="002D0AF2"/>
    <w:rsid w:val="002D700D"/>
    <w:rsid w:val="002E0FEE"/>
    <w:rsid w:val="002F0F52"/>
    <w:rsid w:val="003011DA"/>
    <w:rsid w:val="003104F4"/>
    <w:rsid w:val="003128A3"/>
    <w:rsid w:val="00322137"/>
    <w:rsid w:val="00326CCC"/>
    <w:rsid w:val="003358CF"/>
    <w:rsid w:val="003368C4"/>
    <w:rsid w:val="00344DB9"/>
    <w:rsid w:val="003526D1"/>
    <w:rsid w:val="00361969"/>
    <w:rsid w:val="00370F74"/>
    <w:rsid w:val="00374D92"/>
    <w:rsid w:val="003841E8"/>
    <w:rsid w:val="0039036B"/>
    <w:rsid w:val="00392B2F"/>
    <w:rsid w:val="003B08F7"/>
    <w:rsid w:val="003B4009"/>
    <w:rsid w:val="003D28E9"/>
    <w:rsid w:val="003D7DD1"/>
    <w:rsid w:val="003E4406"/>
    <w:rsid w:val="003E5FC2"/>
    <w:rsid w:val="0040220B"/>
    <w:rsid w:val="0040257A"/>
    <w:rsid w:val="0041753C"/>
    <w:rsid w:val="00425E70"/>
    <w:rsid w:val="00430ED2"/>
    <w:rsid w:val="004511E5"/>
    <w:rsid w:val="00452983"/>
    <w:rsid w:val="00452A7A"/>
    <w:rsid w:val="00453B35"/>
    <w:rsid w:val="00453CEF"/>
    <w:rsid w:val="00482567"/>
    <w:rsid w:val="00490CA4"/>
    <w:rsid w:val="00497C4B"/>
    <w:rsid w:val="004A1177"/>
    <w:rsid w:val="004A5499"/>
    <w:rsid w:val="004C0B4E"/>
    <w:rsid w:val="004C1595"/>
    <w:rsid w:val="004D0A36"/>
    <w:rsid w:val="004E063A"/>
    <w:rsid w:val="004F0A33"/>
    <w:rsid w:val="00507AF9"/>
    <w:rsid w:val="00510883"/>
    <w:rsid w:val="0051745F"/>
    <w:rsid w:val="0052462B"/>
    <w:rsid w:val="00524FF9"/>
    <w:rsid w:val="00542503"/>
    <w:rsid w:val="00547EDB"/>
    <w:rsid w:val="00573F05"/>
    <w:rsid w:val="00582A76"/>
    <w:rsid w:val="005945F8"/>
    <w:rsid w:val="0059625F"/>
    <w:rsid w:val="005B1BEB"/>
    <w:rsid w:val="005B500F"/>
    <w:rsid w:val="005D3AB7"/>
    <w:rsid w:val="005D6283"/>
    <w:rsid w:val="005E3C04"/>
    <w:rsid w:val="005E4120"/>
    <w:rsid w:val="005F6142"/>
    <w:rsid w:val="005F64D3"/>
    <w:rsid w:val="00607119"/>
    <w:rsid w:val="00622203"/>
    <w:rsid w:val="00635032"/>
    <w:rsid w:val="00637276"/>
    <w:rsid w:val="006411C9"/>
    <w:rsid w:val="0064507B"/>
    <w:rsid w:val="0064693A"/>
    <w:rsid w:val="006521D4"/>
    <w:rsid w:val="00652425"/>
    <w:rsid w:val="00653A65"/>
    <w:rsid w:val="00654954"/>
    <w:rsid w:val="00666511"/>
    <w:rsid w:val="0066676F"/>
    <w:rsid w:val="006765D2"/>
    <w:rsid w:val="00683CFB"/>
    <w:rsid w:val="00684064"/>
    <w:rsid w:val="00685159"/>
    <w:rsid w:val="00686492"/>
    <w:rsid w:val="00690399"/>
    <w:rsid w:val="00692891"/>
    <w:rsid w:val="00696BE7"/>
    <w:rsid w:val="00696DB6"/>
    <w:rsid w:val="006B1FE4"/>
    <w:rsid w:val="006E53B1"/>
    <w:rsid w:val="006F0262"/>
    <w:rsid w:val="006F7E7F"/>
    <w:rsid w:val="00702655"/>
    <w:rsid w:val="00704C00"/>
    <w:rsid w:val="00707878"/>
    <w:rsid w:val="00726F09"/>
    <w:rsid w:val="0073204A"/>
    <w:rsid w:val="00741B6A"/>
    <w:rsid w:val="0074380D"/>
    <w:rsid w:val="0075088F"/>
    <w:rsid w:val="007640FB"/>
    <w:rsid w:val="00775C1F"/>
    <w:rsid w:val="007768DA"/>
    <w:rsid w:val="007826F0"/>
    <w:rsid w:val="0078287E"/>
    <w:rsid w:val="00783F6C"/>
    <w:rsid w:val="00791029"/>
    <w:rsid w:val="007A0BB5"/>
    <w:rsid w:val="007B4508"/>
    <w:rsid w:val="007C5127"/>
    <w:rsid w:val="007C605F"/>
    <w:rsid w:val="007D5109"/>
    <w:rsid w:val="007D73FD"/>
    <w:rsid w:val="007F6F7D"/>
    <w:rsid w:val="00802445"/>
    <w:rsid w:val="0081417A"/>
    <w:rsid w:val="008174E2"/>
    <w:rsid w:val="00821300"/>
    <w:rsid w:val="008379BC"/>
    <w:rsid w:val="008429E5"/>
    <w:rsid w:val="00846334"/>
    <w:rsid w:val="008570CB"/>
    <w:rsid w:val="00860986"/>
    <w:rsid w:val="008878AB"/>
    <w:rsid w:val="008A0CDD"/>
    <w:rsid w:val="008B3CC8"/>
    <w:rsid w:val="008B4656"/>
    <w:rsid w:val="008B5957"/>
    <w:rsid w:val="008C3E93"/>
    <w:rsid w:val="008D50BA"/>
    <w:rsid w:val="008E3AB8"/>
    <w:rsid w:val="008F1F95"/>
    <w:rsid w:val="008F6E51"/>
    <w:rsid w:val="00900560"/>
    <w:rsid w:val="00902C99"/>
    <w:rsid w:val="00903C4C"/>
    <w:rsid w:val="00915BF6"/>
    <w:rsid w:val="00921E81"/>
    <w:rsid w:val="00932D8C"/>
    <w:rsid w:val="0093578C"/>
    <w:rsid w:val="00937BC5"/>
    <w:rsid w:val="00945210"/>
    <w:rsid w:val="009537BF"/>
    <w:rsid w:val="00956E8B"/>
    <w:rsid w:val="009A381E"/>
    <w:rsid w:val="009D0639"/>
    <w:rsid w:val="009D4588"/>
    <w:rsid w:val="00A00C44"/>
    <w:rsid w:val="00A119B1"/>
    <w:rsid w:val="00A2397E"/>
    <w:rsid w:val="00A53ADD"/>
    <w:rsid w:val="00A63B8A"/>
    <w:rsid w:val="00A979E6"/>
    <w:rsid w:val="00AB13C8"/>
    <w:rsid w:val="00AF0FCC"/>
    <w:rsid w:val="00AF19D3"/>
    <w:rsid w:val="00AF4BF9"/>
    <w:rsid w:val="00AF6BAD"/>
    <w:rsid w:val="00B01D1A"/>
    <w:rsid w:val="00B35AB1"/>
    <w:rsid w:val="00B40FF7"/>
    <w:rsid w:val="00B43BF3"/>
    <w:rsid w:val="00B47964"/>
    <w:rsid w:val="00B51284"/>
    <w:rsid w:val="00B51A67"/>
    <w:rsid w:val="00B51EB6"/>
    <w:rsid w:val="00B5283C"/>
    <w:rsid w:val="00B65087"/>
    <w:rsid w:val="00B65263"/>
    <w:rsid w:val="00B8234D"/>
    <w:rsid w:val="00BA1A30"/>
    <w:rsid w:val="00BD3509"/>
    <w:rsid w:val="00BE2D53"/>
    <w:rsid w:val="00BE6BA4"/>
    <w:rsid w:val="00BF0192"/>
    <w:rsid w:val="00BF32C1"/>
    <w:rsid w:val="00C00CB0"/>
    <w:rsid w:val="00C03A8F"/>
    <w:rsid w:val="00C0784F"/>
    <w:rsid w:val="00C07BA4"/>
    <w:rsid w:val="00C102A7"/>
    <w:rsid w:val="00C204FD"/>
    <w:rsid w:val="00C22411"/>
    <w:rsid w:val="00C24566"/>
    <w:rsid w:val="00C25039"/>
    <w:rsid w:val="00C30312"/>
    <w:rsid w:val="00C41D58"/>
    <w:rsid w:val="00C570C7"/>
    <w:rsid w:val="00C74CCB"/>
    <w:rsid w:val="00C754B0"/>
    <w:rsid w:val="00C82D00"/>
    <w:rsid w:val="00C901D3"/>
    <w:rsid w:val="00CC1B47"/>
    <w:rsid w:val="00CE0799"/>
    <w:rsid w:val="00D06F8E"/>
    <w:rsid w:val="00D260B2"/>
    <w:rsid w:val="00D538B3"/>
    <w:rsid w:val="00D634D2"/>
    <w:rsid w:val="00D7166A"/>
    <w:rsid w:val="00D74568"/>
    <w:rsid w:val="00D756D7"/>
    <w:rsid w:val="00D956D0"/>
    <w:rsid w:val="00DA59EB"/>
    <w:rsid w:val="00DB112B"/>
    <w:rsid w:val="00DB1136"/>
    <w:rsid w:val="00DB561B"/>
    <w:rsid w:val="00DC1515"/>
    <w:rsid w:val="00DC6A8C"/>
    <w:rsid w:val="00DD35FB"/>
    <w:rsid w:val="00DE5986"/>
    <w:rsid w:val="00E1512C"/>
    <w:rsid w:val="00E41187"/>
    <w:rsid w:val="00E422E4"/>
    <w:rsid w:val="00E4623D"/>
    <w:rsid w:val="00E53EB7"/>
    <w:rsid w:val="00E560EA"/>
    <w:rsid w:val="00E5614A"/>
    <w:rsid w:val="00E63E2F"/>
    <w:rsid w:val="00E65297"/>
    <w:rsid w:val="00EA1121"/>
    <w:rsid w:val="00EB5333"/>
    <w:rsid w:val="00EB6B22"/>
    <w:rsid w:val="00EC14B7"/>
    <w:rsid w:val="00EC2FA9"/>
    <w:rsid w:val="00EC7687"/>
    <w:rsid w:val="00ED1C06"/>
    <w:rsid w:val="00ED295E"/>
    <w:rsid w:val="00EE18AB"/>
    <w:rsid w:val="00EE349F"/>
    <w:rsid w:val="00EE4619"/>
    <w:rsid w:val="00EF3181"/>
    <w:rsid w:val="00EF77F2"/>
    <w:rsid w:val="00F00F1E"/>
    <w:rsid w:val="00F22C9B"/>
    <w:rsid w:val="00F325BF"/>
    <w:rsid w:val="00F32B20"/>
    <w:rsid w:val="00F42705"/>
    <w:rsid w:val="00F43DA2"/>
    <w:rsid w:val="00F47ECE"/>
    <w:rsid w:val="00F47FA7"/>
    <w:rsid w:val="00F74DC9"/>
    <w:rsid w:val="00FA49C5"/>
    <w:rsid w:val="00FD0063"/>
    <w:rsid w:val="00FE6E1E"/>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3F6C"/>
    <w:rPr>
      <w:lang w:val="en-AU"/>
    </w:rPr>
  </w:style>
  <w:style w:type="paragraph" w:styleId="Heading1">
    <w:name w:val="heading 1"/>
    <w:basedOn w:val="Normal"/>
    <w:next w:val="Normal"/>
    <w:qFormat/>
    <w:rsid w:val="00326CCC"/>
    <w:pPr>
      <w:keepNext/>
      <w:outlineLvl w:val="0"/>
    </w:pPr>
    <w:rPr>
      <w:rFonts w:ascii="Tahoma" w:hAnsi="Tahoma"/>
      <w:sz w:val="24"/>
      <w:lang w:val="en-US"/>
    </w:rPr>
  </w:style>
  <w:style w:type="paragraph" w:styleId="Heading2">
    <w:name w:val="heading 2"/>
    <w:basedOn w:val="Normal"/>
    <w:next w:val="Normal"/>
    <w:qFormat/>
    <w:rsid w:val="00326CCC"/>
    <w:pPr>
      <w:keepNext/>
      <w:outlineLvl w:val="1"/>
    </w:pPr>
    <w:rPr>
      <w:b/>
      <w:sz w:val="22"/>
    </w:rPr>
  </w:style>
  <w:style w:type="paragraph" w:styleId="Heading3">
    <w:name w:val="heading 3"/>
    <w:basedOn w:val="Normal"/>
    <w:next w:val="Normal"/>
    <w:qFormat/>
    <w:rsid w:val="00326CCC"/>
    <w:pPr>
      <w:keepNext/>
      <w:outlineLvl w:val="2"/>
    </w:pPr>
    <w:rPr>
      <w:rFonts w:ascii="Courier New" w:hAnsi="Courier New"/>
      <w:b/>
      <w:sz w:val="40"/>
      <w:lang w:val="en-US"/>
    </w:rPr>
  </w:style>
  <w:style w:type="paragraph" w:styleId="Heading4">
    <w:name w:val="heading 4"/>
    <w:basedOn w:val="Normal"/>
    <w:next w:val="Normal"/>
    <w:qFormat/>
    <w:rsid w:val="00326CCC"/>
    <w:pPr>
      <w:keepNext/>
      <w:outlineLvl w:val="3"/>
    </w:pPr>
    <w:rPr>
      <w:b/>
      <w:lang w:val="en-US"/>
    </w:rPr>
  </w:style>
  <w:style w:type="paragraph" w:styleId="Heading5">
    <w:name w:val="heading 5"/>
    <w:basedOn w:val="Normal"/>
    <w:next w:val="Normal"/>
    <w:qFormat/>
    <w:rsid w:val="00326CCC"/>
    <w:pPr>
      <w:keepNext/>
      <w:outlineLvl w:val="4"/>
    </w:pPr>
    <w:rPr>
      <w:b/>
      <w:sz w:val="28"/>
    </w:rPr>
  </w:style>
  <w:style w:type="paragraph" w:styleId="Heading6">
    <w:name w:val="heading 6"/>
    <w:basedOn w:val="Normal"/>
    <w:next w:val="Normal"/>
    <w:qFormat/>
    <w:rsid w:val="00326CCC"/>
    <w:pPr>
      <w:keepNext/>
      <w:outlineLvl w:val="5"/>
    </w:pPr>
    <w:rPr>
      <w:b/>
      <w:bCs/>
      <w:sz w:val="24"/>
      <w:lang w:val="en-US"/>
    </w:rPr>
  </w:style>
  <w:style w:type="paragraph" w:styleId="Heading7">
    <w:name w:val="heading 7"/>
    <w:basedOn w:val="Normal"/>
    <w:next w:val="Normal"/>
    <w:qFormat/>
    <w:rsid w:val="00326CCC"/>
    <w:pPr>
      <w:keepNext/>
      <w:outlineLvl w:val="6"/>
    </w:pPr>
    <w:rPr>
      <w:rFonts w:ascii="Tahoma" w:hAnsi="Tahoma" w:cs="Tahoma"/>
      <w:b/>
      <w:i/>
      <w:iCs/>
      <w:lang w:val="en-US"/>
    </w:rPr>
  </w:style>
  <w:style w:type="paragraph" w:styleId="Heading8">
    <w:name w:val="heading 8"/>
    <w:basedOn w:val="Normal"/>
    <w:next w:val="Normal"/>
    <w:qFormat/>
    <w:rsid w:val="00326CCC"/>
    <w:pPr>
      <w:keepNext/>
      <w:ind w:left="360"/>
      <w:outlineLvl w:val="7"/>
    </w:pPr>
    <w:rPr>
      <w:b/>
      <w:lang w:val="en-US"/>
    </w:rPr>
  </w:style>
  <w:style w:type="paragraph" w:styleId="Heading9">
    <w:name w:val="heading 9"/>
    <w:basedOn w:val="Normal"/>
    <w:next w:val="Normal"/>
    <w:qFormat/>
    <w:rsid w:val="00326CCC"/>
    <w:pPr>
      <w:keepNext/>
      <w:jc w:val="both"/>
      <w:outlineLvl w:val="8"/>
    </w:pPr>
    <w:rPr>
      <w:rFonts w:ascii="Tahoma" w:hAnsi="Tahoma" w:cs="Tahoma"/>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26CCC"/>
    <w:pPr>
      <w:tabs>
        <w:tab w:val="center" w:pos="4153"/>
        <w:tab w:val="right" w:pos="8306"/>
      </w:tabs>
    </w:pPr>
  </w:style>
  <w:style w:type="paragraph" w:styleId="Footer">
    <w:name w:val="footer"/>
    <w:basedOn w:val="Normal"/>
    <w:link w:val="FooterChar"/>
    <w:uiPriority w:val="99"/>
    <w:rsid w:val="00326CCC"/>
    <w:pPr>
      <w:tabs>
        <w:tab w:val="center" w:pos="4153"/>
        <w:tab w:val="right" w:pos="8306"/>
      </w:tabs>
    </w:pPr>
  </w:style>
  <w:style w:type="paragraph" w:styleId="List">
    <w:name w:val="List"/>
    <w:basedOn w:val="BodyText"/>
    <w:rsid w:val="00326CCC"/>
    <w:pPr>
      <w:spacing w:after="220" w:line="180" w:lineRule="atLeast"/>
      <w:ind w:left="360" w:hanging="360"/>
      <w:jc w:val="both"/>
    </w:pPr>
    <w:rPr>
      <w:rFonts w:ascii="Arial" w:hAnsi="Arial"/>
      <w:spacing w:val="-5"/>
      <w:lang w:val="en-US"/>
    </w:rPr>
  </w:style>
  <w:style w:type="paragraph" w:styleId="BodyText">
    <w:name w:val="Body Text"/>
    <w:basedOn w:val="Normal"/>
    <w:rsid w:val="00326CCC"/>
    <w:pPr>
      <w:spacing w:after="120"/>
    </w:pPr>
  </w:style>
  <w:style w:type="paragraph" w:styleId="BodyText2">
    <w:name w:val="Body Text 2"/>
    <w:basedOn w:val="Normal"/>
    <w:rsid w:val="00326CCC"/>
    <w:rPr>
      <w:rFonts w:ascii="Courier New" w:hAnsi="Courier New"/>
      <w:b/>
      <w:sz w:val="22"/>
      <w:lang w:val="en-US"/>
    </w:rPr>
  </w:style>
  <w:style w:type="paragraph" w:styleId="BodyText3">
    <w:name w:val="Body Text 3"/>
    <w:basedOn w:val="Normal"/>
    <w:rsid w:val="00326CCC"/>
    <w:pPr>
      <w:jc w:val="both"/>
    </w:pPr>
    <w:rPr>
      <w:sz w:val="22"/>
      <w:lang w:val="fr-FR"/>
    </w:rPr>
  </w:style>
  <w:style w:type="character" w:styleId="Hyperlink">
    <w:name w:val="Hyperlink"/>
    <w:rsid w:val="00326CCC"/>
    <w:rPr>
      <w:color w:val="0000FF"/>
      <w:u w:val="single"/>
    </w:rPr>
  </w:style>
  <w:style w:type="paragraph" w:styleId="BodyTextIndent">
    <w:name w:val="Body Text Indent"/>
    <w:basedOn w:val="Normal"/>
    <w:rsid w:val="00326CCC"/>
    <w:pPr>
      <w:ind w:left="360"/>
    </w:pPr>
    <w:rPr>
      <w:b/>
      <w:bCs/>
      <w:sz w:val="22"/>
      <w:lang w:val="en-US"/>
    </w:rPr>
  </w:style>
  <w:style w:type="paragraph" w:styleId="BodyTextIndent2">
    <w:name w:val="Body Text Indent 2"/>
    <w:basedOn w:val="Normal"/>
    <w:rsid w:val="00326CCC"/>
    <w:pPr>
      <w:ind w:left="360"/>
      <w:jc w:val="both"/>
    </w:pPr>
    <w:rPr>
      <w:b/>
      <w:bCs/>
      <w:sz w:val="22"/>
    </w:rPr>
  </w:style>
  <w:style w:type="paragraph" w:styleId="BodyTextIndent3">
    <w:name w:val="Body Text Indent 3"/>
    <w:basedOn w:val="Normal"/>
    <w:rsid w:val="00326CCC"/>
    <w:pPr>
      <w:ind w:left="360"/>
      <w:jc w:val="both"/>
    </w:pPr>
    <w:rPr>
      <w:rFonts w:ascii="Tahoma" w:hAnsi="Tahoma" w:cs="Tahoma"/>
      <w:sz w:val="22"/>
      <w:lang w:val="en-US"/>
    </w:rPr>
  </w:style>
  <w:style w:type="character" w:styleId="Strong">
    <w:name w:val="Strong"/>
    <w:qFormat/>
    <w:rsid w:val="00326CCC"/>
    <w:rPr>
      <w:b/>
      <w:bCs/>
    </w:rPr>
  </w:style>
  <w:style w:type="paragraph" w:styleId="BalloonText">
    <w:name w:val="Balloon Text"/>
    <w:basedOn w:val="Normal"/>
    <w:semiHidden/>
    <w:rsid w:val="00707878"/>
    <w:rPr>
      <w:rFonts w:ascii="Tahoma" w:hAnsi="Tahoma" w:cs="Tahoma"/>
      <w:sz w:val="16"/>
      <w:szCs w:val="16"/>
    </w:rPr>
  </w:style>
  <w:style w:type="character" w:styleId="PageNumber">
    <w:name w:val="page number"/>
    <w:basedOn w:val="DefaultParagraphFont"/>
    <w:rsid w:val="008D50BA"/>
  </w:style>
  <w:style w:type="paragraph" w:styleId="HTMLPreformatted">
    <w:name w:val="HTML Preformatted"/>
    <w:basedOn w:val="Normal"/>
    <w:link w:val="HTMLPreformattedChar"/>
    <w:uiPriority w:val="99"/>
    <w:unhideWhenUsed/>
    <w:rsid w:val="00857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000000"/>
    </w:rPr>
  </w:style>
  <w:style w:type="character" w:customStyle="1" w:styleId="HTMLPreformattedChar">
    <w:name w:val="HTML Preformatted Char"/>
    <w:link w:val="HTMLPreformatted"/>
    <w:uiPriority w:val="99"/>
    <w:rsid w:val="008570CB"/>
    <w:rPr>
      <w:rFonts w:ascii="Courier New" w:eastAsia="Calibri" w:hAnsi="Courier New" w:cs="Courier New"/>
      <w:color w:val="000000"/>
    </w:rPr>
  </w:style>
  <w:style w:type="character" w:customStyle="1" w:styleId="HeaderChar">
    <w:name w:val="Header Char"/>
    <w:link w:val="Header"/>
    <w:rsid w:val="0041753C"/>
    <w:rPr>
      <w:lang w:val="en-AU" w:eastAsia="ro-RO"/>
    </w:rPr>
  </w:style>
  <w:style w:type="character" w:customStyle="1" w:styleId="FooterChar">
    <w:name w:val="Footer Char"/>
    <w:link w:val="Footer"/>
    <w:uiPriority w:val="99"/>
    <w:rsid w:val="008379BC"/>
    <w:rPr>
      <w:lang w:val="en-AU" w:eastAsia="ro-RO"/>
    </w:rPr>
  </w:style>
  <w:style w:type="table" w:styleId="TableGrid">
    <w:name w:val="Table Grid"/>
    <w:basedOn w:val="TableNormal"/>
    <w:rsid w:val="007910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rsid w:val="00C07BA4"/>
    <w:rPr>
      <w:i/>
      <w:iCs/>
    </w:rPr>
  </w:style>
  <w:style w:type="paragraph" w:styleId="NoSpacing">
    <w:name w:val="No Spacing"/>
    <w:uiPriority w:val="1"/>
    <w:qFormat/>
    <w:rsid w:val="003011DA"/>
    <w:rPr>
      <w:rFonts w:ascii="Calibri" w:eastAsia="Calibri" w:hAnsi="Calibri"/>
      <w:sz w:val="22"/>
      <w:szCs w:val="22"/>
      <w:lang w:eastAsia="en-US"/>
    </w:rPr>
  </w:style>
  <w:style w:type="character" w:customStyle="1" w:styleId="tlid-translation">
    <w:name w:val="tlid-translation"/>
    <w:basedOn w:val="DefaultParagraphFont"/>
    <w:rsid w:val="003011DA"/>
  </w:style>
  <w:style w:type="paragraph" w:styleId="NormalWeb">
    <w:name w:val="Normal (Web)"/>
    <w:basedOn w:val="Normal"/>
    <w:rsid w:val="000D7376"/>
    <w:pPr>
      <w:spacing w:before="100" w:beforeAutospacing="1" w:after="100" w:afterAutospacing="1"/>
    </w:pPr>
    <w:rPr>
      <w:rFonts w:ascii="Arial Unicode MS" w:eastAsia="Arial Unicode MS" w:hAnsi="Arial Unicode MS" w:cs="Arial Unicode MS" w:hint="eastAsia"/>
      <w:color w:val="000000"/>
      <w:sz w:val="24"/>
      <w:szCs w:val="24"/>
      <w:lang w:val="ro-RO"/>
    </w:rPr>
  </w:style>
  <w:style w:type="paragraph" w:styleId="ListParagraph">
    <w:name w:val="List Paragraph"/>
    <w:basedOn w:val="Normal"/>
    <w:link w:val="ListParagraphChar"/>
    <w:uiPriority w:val="34"/>
    <w:qFormat/>
    <w:rsid w:val="000D7376"/>
    <w:pPr>
      <w:spacing w:after="160" w:line="259" w:lineRule="auto"/>
      <w:ind w:left="720"/>
      <w:contextualSpacing/>
    </w:pPr>
    <w:rPr>
      <w:rFonts w:ascii="Calibri" w:eastAsia="Calibri" w:hAnsi="Calibri"/>
      <w:sz w:val="22"/>
      <w:szCs w:val="22"/>
    </w:rPr>
  </w:style>
  <w:style w:type="character" w:customStyle="1" w:styleId="ListParagraphChar">
    <w:name w:val="List Paragraph Char"/>
    <w:link w:val="ListParagraph"/>
    <w:uiPriority w:val="34"/>
    <w:qFormat/>
    <w:rsid w:val="000D7376"/>
    <w:rPr>
      <w:rFonts w:ascii="Calibri" w:eastAsia="Calibri" w:hAnsi="Calibri"/>
      <w:sz w:val="22"/>
      <w:szCs w:val="22"/>
    </w:rPr>
  </w:style>
  <w:style w:type="paragraph" w:styleId="Title">
    <w:name w:val="Title"/>
    <w:basedOn w:val="Normal"/>
    <w:next w:val="Normal"/>
    <w:link w:val="TitleChar"/>
    <w:qFormat/>
    <w:rsid w:val="00637276"/>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637276"/>
    <w:rPr>
      <w:rFonts w:asciiTheme="majorHAnsi" w:eastAsiaTheme="majorEastAsia" w:hAnsiTheme="majorHAnsi" w:cstheme="majorBidi"/>
      <w:b/>
      <w:bCs/>
      <w:kern w:val="28"/>
      <w:sz w:val="32"/>
      <w:szCs w:val="32"/>
      <w:lang w:val="en-AU"/>
    </w:rPr>
  </w:style>
</w:styles>
</file>

<file path=word/webSettings.xml><?xml version="1.0" encoding="utf-8"?>
<w:webSettings xmlns:r="http://schemas.openxmlformats.org/officeDocument/2006/relationships" xmlns:w="http://schemas.openxmlformats.org/wordprocessingml/2006/main">
  <w:divs>
    <w:div w:id="90131043">
      <w:bodyDiv w:val="1"/>
      <w:marLeft w:val="0"/>
      <w:marRight w:val="0"/>
      <w:marTop w:val="0"/>
      <w:marBottom w:val="0"/>
      <w:divBdr>
        <w:top w:val="none" w:sz="0" w:space="0" w:color="auto"/>
        <w:left w:val="none" w:sz="0" w:space="0" w:color="auto"/>
        <w:bottom w:val="none" w:sz="0" w:space="0" w:color="auto"/>
        <w:right w:val="none" w:sz="0" w:space="0" w:color="auto"/>
      </w:divBdr>
    </w:div>
    <w:div w:id="169101867">
      <w:bodyDiv w:val="1"/>
      <w:marLeft w:val="0"/>
      <w:marRight w:val="0"/>
      <w:marTop w:val="0"/>
      <w:marBottom w:val="0"/>
      <w:divBdr>
        <w:top w:val="none" w:sz="0" w:space="0" w:color="auto"/>
        <w:left w:val="none" w:sz="0" w:space="0" w:color="auto"/>
        <w:bottom w:val="none" w:sz="0" w:space="0" w:color="auto"/>
        <w:right w:val="none" w:sz="0" w:space="0" w:color="auto"/>
      </w:divBdr>
      <w:divsChild>
        <w:div w:id="1934050422">
          <w:marLeft w:val="0"/>
          <w:marRight w:val="0"/>
          <w:marTop w:val="0"/>
          <w:marBottom w:val="0"/>
          <w:divBdr>
            <w:top w:val="none" w:sz="0" w:space="0" w:color="auto"/>
            <w:left w:val="none" w:sz="0" w:space="0" w:color="auto"/>
            <w:bottom w:val="none" w:sz="0" w:space="0" w:color="auto"/>
            <w:right w:val="none" w:sz="0" w:space="0" w:color="auto"/>
          </w:divBdr>
          <w:divsChild>
            <w:div w:id="1166431841">
              <w:marLeft w:val="0"/>
              <w:marRight w:val="0"/>
              <w:marTop w:val="0"/>
              <w:marBottom w:val="0"/>
              <w:divBdr>
                <w:top w:val="none" w:sz="0" w:space="0" w:color="auto"/>
                <w:left w:val="none" w:sz="0" w:space="0" w:color="auto"/>
                <w:bottom w:val="none" w:sz="0" w:space="0" w:color="auto"/>
                <w:right w:val="none" w:sz="0" w:space="0" w:color="auto"/>
              </w:divBdr>
              <w:divsChild>
                <w:div w:id="1249652898">
                  <w:marLeft w:val="0"/>
                  <w:marRight w:val="0"/>
                  <w:marTop w:val="0"/>
                  <w:marBottom w:val="0"/>
                  <w:divBdr>
                    <w:top w:val="none" w:sz="0" w:space="0" w:color="auto"/>
                    <w:left w:val="none" w:sz="0" w:space="0" w:color="auto"/>
                    <w:bottom w:val="none" w:sz="0" w:space="0" w:color="auto"/>
                    <w:right w:val="none" w:sz="0" w:space="0" w:color="auto"/>
                  </w:divBdr>
                  <w:divsChild>
                    <w:div w:id="1033579511">
                      <w:marLeft w:val="0"/>
                      <w:marRight w:val="0"/>
                      <w:marTop w:val="0"/>
                      <w:marBottom w:val="0"/>
                      <w:divBdr>
                        <w:top w:val="none" w:sz="0" w:space="0" w:color="auto"/>
                        <w:left w:val="none" w:sz="0" w:space="0" w:color="auto"/>
                        <w:bottom w:val="none" w:sz="0" w:space="0" w:color="auto"/>
                        <w:right w:val="none" w:sz="0" w:space="0" w:color="auto"/>
                      </w:divBdr>
                      <w:divsChild>
                        <w:div w:id="778717481">
                          <w:marLeft w:val="0"/>
                          <w:marRight w:val="0"/>
                          <w:marTop w:val="0"/>
                          <w:marBottom w:val="0"/>
                          <w:divBdr>
                            <w:top w:val="none" w:sz="0" w:space="0" w:color="auto"/>
                            <w:left w:val="none" w:sz="0" w:space="0" w:color="auto"/>
                            <w:bottom w:val="none" w:sz="0" w:space="0" w:color="auto"/>
                            <w:right w:val="none" w:sz="0" w:space="0" w:color="auto"/>
                          </w:divBdr>
                          <w:divsChild>
                            <w:div w:id="737750230">
                              <w:marLeft w:val="0"/>
                              <w:marRight w:val="0"/>
                              <w:marTop w:val="0"/>
                              <w:marBottom w:val="0"/>
                              <w:divBdr>
                                <w:top w:val="none" w:sz="0" w:space="0" w:color="auto"/>
                                <w:left w:val="none" w:sz="0" w:space="0" w:color="auto"/>
                                <w:bottom w:val="none" w:sz="0" w:space="0" w:color="auto"/>
                                <w:right w:val="none" w:sz="0" w:space="0" w:color="auto"/>
                              </w:divBdr>
                              <w:divsChild>
                                <w:div w:id="685325310">
                                  <w:marLeft w:val="0"/>
                                  <w:marRight w:val="0"/>
                                  <w:marTop w:val="0"/>
                                  <w:marBottom w:val="0"/>
                                  <w:divBdr>
                                    <w:top w:val="none" w:sz="0" w:space="0" w:color="auto"/>
                                    <w:left w:val="none" w:sz="0" w:space="0" w:color="auto"/>
                                    <w:bottom w:val="none" w:sz="0" w:space="0" w:color="auto"/>
                                    <w:right w:val="none" w:sz="0" w:space="0" w:color="auto"/>
                                  </w:divBdr>
                                  <w:divsChild>
                                    <w:div w:id="1275022322">
                                      <w:marLeft w:val="0"/>
                                      <w:marRight w:val="0"/>
                                      <w:marTop w:val="0"/>
                                      <w:marBottom w:val="0"/>
                                      <w:divBdr>
                                        <w:top w:val="none" w:sz="0" w:space="0" w:color="auto"/>
                                        <w:left w:val="none" w:sz="0" w:space="0" w:color="auto"/>
                                        <w:bottom w:val="none" w:sz="0" w:space="0" w:color="auto"/>
                                        <w:right w:val="none" w:sz="0" w:space="0" w:color="auto"/>
                                      </w:divBdr>
                                      <w:divsChild>
                                        <w:div w:id="861673572">
                                          <w:marLeft w:val="0"/>
                                          <w:marRight w:val="0"/>
                                          <w:marTop w:val="0"/>
                                          <w:marBottom w:val="495"/>
                                          <w:divBdr>
                                            <w:top w:val="none" w:sz="0" w:space="0" w:color="auto"/>
                                            <w:left w:val="none" w:sz="0" w:space="0" w:color="auto"/>
                                            <w:bottom w:val="none" w:sz="0" w:space="0" w:color="auto"/>
                                            <w:right w:val="none" w:sz="0" w:space="0" w:color="auto"/>
                                          </w:divBdr>
                                          <w:divsChild>
                                            <w:div w:id="155873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1687404">
      <w:bodyDiv w:val="1"/>
      <w:marLeft w:val="0"/>
      <w:marRight w:val="0"/>
      <w:marTop w:val="0"/>
      <w:marBottom w:val="0"/>
      <w:divBdr>
        <w:top w:val="none" w:sz="0" w:space="0" w:color="auto"/>
        <w:left w:val="none" w:sz="0" w:space="0" w:color="auto"/>
        <w:bottom w:val="none" w:sz="0" w:space="0" w:color="auto"/>
        <w:right w:val="none" w:sz="0" w:space="0" w:color="auto"/>
      </w:divBdr>
    </w:div>
    <w:div w:id="847721286">
      <w:bodyDiv w:val="1"/>
      <w:marLeft w:val="0"/>
      <w:marRight w:val="0"/>
      <w:marTop w:val="0"/>
      <w:marBottom w:val="0"/>
      <w:divBdr>
        <w:top w:val="none" w:sz="0" w:space="0" w:color="auto"/>
        <w:left w:val="none" w:sz="0" w:space="0" w:color="auto"/>
        <w:bottom w:val="none" w:sz="0" w:space="0" w:color="auto"/>
        <w:right w:val="none" w:sz="0" w:space="0" w:color="auto"/>
      </w:divBdr>
    </w:div>
    <w:div w:id="904609557">
      <w:bodyDiv w:val="1"/>
      <w:marLeft w:val="0"/>
      <w:marRight w:val="0"/>
      <w:marTop w:val="0"/>
      <w:marBottom w:val="0"/>
      <w:divBdr>
        <w:top w:val="none" w:sz="0" w:space="0" w:color="auto"/>
        <w:left w:val="none" w:sz="0" w:space="0" w:color="auto"/>
        <w:bottom w:val="none" w:sz="0" w:space="0" w:color="auto"/>
        <w:right w:val="none" w:sz="0" w:space="0" w:color="auto"/>
      </w:divBdr>
      <w:divsChild>
        <w:div w:id="61874246">
          <w:marLeft w:val="0"/>
          <w:marRight w:val="0"/>
          <w:marTop w:val="0"/>
          <w:marBottom w:val="0"/>
          <w:divBdr>
            <w:top w:val="none" w:sz="0" w:space="0" w:color="auto"/>
            <w:left w:val="none" w:sz="0" w:space="0" w:color="auto"/>
            <w:bottom w:val="none" w:sz="0" w:space="0" w:color="auto"/>
            <w:right w:val="none" w:sz="0" w:space="0" w:color="auto"/>
          </w:divBdr>
          <w:divsChild>
            <w:div w:id="67503818">
              <w:marLeft w:val="0"/>
              <w:marRight w:val="0"/>
              <w:marTop w:val="0"/>
              <w:marBottom w:val="0"/>
              <w:divBdr>
                <w:top w:val="none" w:sz="0" w:space="0" w:color="auto"/>
                <w:left w:val="none" w:sz="0" w:space="0" w:color="auto"/>
                <w:bottom w:val="none" w:sz="0" w:space="0" w:color="auto"/>
                <w:right w:val="none" w:sz="0" w:space="0" w:color="auto"/>
              </w:divBdr>
              <w:divsChild>
                <w:div w:id="1610889367">
                  <w:marLeft w:val="0"/>
                  <w:marRight w:val="0"/>
                  <w:marTop w:val="0"/>
                  <w:marBottom w:val="0"/>
                  <w:divBdr>
                    <w:top w:val="none" w:sz="0" w:space="0" w:color="auto"/>
                    <w:left w:val="none" w:sz="0" w:space="0" w:color="auto"/>
                    <w:bottom w:val="none" w:sz="0" w:space="0" w:color="auto"/>
                    <w:right w:val="none" w:sz="0" w:space="0" w:color="auto"/>
                  </w:divBdr>
                  <w:divsChild>
                    <w:div w:id="1149397118">
                      <w:marLeft w:val="0"/>
                      <w:marRight w:val="0"/>
                      <w:marTop w:val="0"/>
                      <w:marBottom w:val="0"/>
                      <w:divBdr>
                        <w:top w:val="none" w:sz="0" w:space="0" w:color="auto"/>
                        <w:left w:val="none" w:sz="0" w:space="0" w:color="auto"/>
                        <w:bottom w:val="none" w:sz="0" w:space="0" w:color="auto"/>
                        <w:right w:val="none" w:sz="0" w:space="0" w:color="auto"/>
                      </w:divBdr>
                      <w:divsChild>
                        <w:div w:id="1431117965">
                          <w:marLeft w:val="0"/>
                          <w:marRight w:val="0"/>
                          <w:marTop w:val="0"/>
                          <w:marBottom w:val="0"/>
                          <w:divBdr>
                            <w:top w:val="none" w:sz="0" w:space="0" w:color="auto"/>
                            <w:left w:val="none" w:sz="0" w:space="0" w:color="auto"/>
                            <w:bottom w:val="none" w:sz="0" w:space="0" w:color="auto"/>
                            <w:right w:val="none" w:sz="0" w:space="0" w:color="auto"/>
                          </w:divBdr>
                          <w:divsChild>
                            <w:div w:id="1026491087">
                              <w:marLeft w:val="0"/>
                              <w:marRight w:val="0"/>
                              <w:marTop w:val="0"/>
                              <w:marBottom w:val="0"/>
                              <w:divBdr>
                                <w:top w:val="none" w:sz="0" w:space="0" w:color="auto"/>
                                <w:left w:val="none" w:sz="0" w:space="0" w:color="auto"/>
                                <w:bottom w:val="none" w:sz="0" w:space="0" w:color="auto"/>
                                <w:right w:val="none" w:sz="0" w:space="0" w:color="auto"/>
                              </w:divBdr>
                              <w:divsChild>
                                <w:div w:id="677347258">
                                  <w:marLeft w:val="0"/>
                                  <w:marRight w:val="0"/>
                                  <w:marTop w:val="0"/>
                                  <w:marBottom w:val="0"/>
                                  <w:divBdr>
                                    <w:top w:val="none" w:sz="0" w:space="0" w:color="auto"/>
                                    <w:left w:val="none" w:sz="0" w:space="0" w:color="auto"/>
                                    <w:bottom w:val="none" w:sz="0" w:space="0" w:color="auto"/>
                                    <w:right w:val="none" w:sz="0" w:space="0" w:color="auto"/>
                                  </w:divBdr>
                                  <w:divsChild>
                                    <w:div w:id="1919973172">
                                      <w:marLeft w:val="0"/>
                                      <w:marRight w:val="0"/>
                                      <w:marTop w:val="0"/>
                                      <w:marBottom w:val="0"/>
                                      <w:divBdr>
                                        <w:top w:val="none" w:sz="0" w:space="0" w:color="auto"/>
                                        <w:left w:val="none" w:sz="0" w:space="0" w:color="auto"/>
                                        <w:bottom w:val="none" w:sz="0" w:space="0" w:color="auto"/>
                                        <w:right w:val="none" w:sz="0" w:space="0" w:color="auto"/>
                                      </w:divBdr>
                                      <w:divsChild>
                                        <w:div w:id="937713537">
                                          <w:marLeft w:val="0"/>
                                          <w:marRight w:val="0"/>
                                          <w:marTop w:val="0"/>
                                          <w:marBottom w:val="495"/>
                                          <w:divBdr>
                                            <w:top w:val="none" w:sz="0" w:space="0" w:color="auto"/>
                                            <w:left w:val="none" w:sz="0" w:space="0" w:color="auto"/>
                                            <w:bottom w:val="none" w:sz="0" w:space="0" w:color="auto"/>
                                            <w:right w:val="none" w:sz="0" w:space="0" w:color="auto"/>
                                          </w:divBdr>
                                          <w:divsChild>
                                            <w:div w:id="105238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7737235">
      <w:bodyDiv w:val="1"/>
      <w:marLeft w:val="0"/>
      <w:marRight w:val="0"/>
      <w:marTop w:val="0"/>
      <w:marBottom w:val="0"/>
      <w:divBdr>
        <w:top w:val="none" w:sz="0" w:space="0" w:color="auto"/>
        <w:left w:val="none" w:sz="0" w:space="0" w:color="auto"/>
        <w:bottom w:val="none" w:sz="0" w:space="0" w:color="auto"/>
        <w:right w:val="none" w:sz="0" w:space="0" w:color="auto"/>
      </w:divBdr>
      <w:divsChild>
        <w:div w:id="405954435">
          <w:marLeft w:val="0"/>
          <w:marRight w:val="0"/>
          <w:marTop w:val="0"/>
          <w:marBottom w:val="0"/>
          <w:divBdr>
            <w:top w:val="none" w:sz="0" w:space="0" w:color="auto"/>
            <w:left w:val="none" w:sz="0" w:space="0" w:color="auto"/>
            <w:bottom w:val="none" w:sz="0" w:space="0" w:color="auto"/>
            <w:right w:val="none" w:sz="0" w:space="0" w:color="auto"/>
          </w:divBdr>
          <w:divsChild>
            <w:div w:id="832647128">
              <w:marLeft w:val="0"/>
              <w:marRight w:val="0"/>
              <w:marTop w:val="0"/>
              <w:marBottom w:val="0"/>
              <w:divBdr>
                <w:top w:val="none" w:sz="0" w:space="0" w:color="auto"/>
                <w:left w:val="none" w:sz="0" w:space="0" w:color="auto"/>
                <w:bottom w:val="none" w:sz="0" w:space="0" w:color="auto"/>
                <w:right w:val="none" w:sz="0" w:space="0" w:color="auto"/>
              </w:divBdr>
              <w:divsChild>
                <w:div w:id="1410613320">
                  <w:marLeft w:val="0"/>
                  <w:marRight w:val="0"/>
                  <w:marTop w:val="0"/>
                  <w:marBottom w:val="0"/>
                  <w:divBdr>
                    <w:top w:val="none" w:sz="0" w:space="0" w:color="auto"/>
                    <w:left w:val="none" w:sz="0" w:space="0" w:color="auto"/>
                    <w:bottom w:val="none" w:sz="0" w:space="0" w:color="auto"/>
                    <w:right w:val="none" w:sz="0" w:space="0" w:color="auto"/>
                  </w:divBdr>
                  <w:divsChild>
                    <w:div w:id="299385162">
                      <w:marLeft w:val="0"/>
                      <w:marRight w:val="0"/>
                      <w:marTop w:val="0"/>
                      <w:marBottom w:val="0"/>
                      <w:divBdr>
                        <w:top w:val="none" w:sz="0" w:space="0" w:color="auto"/>
                        <w:left w:val="none" w:sz="0" w:space="0" w:color="auto"/>
                        <w:bottom w:val="none" w:sz="0" w:space="0" w:color="auto"/>
                        <w:right w:val="none" w:sz="0" w:space="0" w:color="auto"/>
                      </w:divBdr>
                      <w:divsChild>
                        <w:div w:id="263927092">
                          <w:marLeft w:val="0"/>
                          <w:marRight w:val="0"/>
                          <w:marTop w:val="0"/>
                          <w:marBottom w:val="0"/>
                          <w:divBdr>
                            <w:top w:val="none" w:sz="0" w:space="0" w:color="auto"/>
                            <w:left w:val="none" w:sz="0" w:space="0" w:color="auto"/>
                            <w:bottom w:val="none" w:sz="0" w:space="0" w:color="auto"/>
                            <w:right w:val="none" w:sz="0" w:space="0" w:color="auto"/>
                          </w:divBdr>
                          <w:divsChild>
                            <w:div w:id="82849195">
                              <w:marLeft w:val="0"/>
                              <w:marRight w:val="0"/>
                              <w:marTop w:val="100"/>
                              <w:marBottom w:val="100"/>
                              <w:divBdr>
                                <w:top w:val="none" w:sz="0" w:space="0" w:color="auto"/>
                                <w:left w:val="none" w:sz="0" w:space="0" w:color="auto"/>
                                <w:bottom w:val="none" w:sz="0" w:space="0" w:color="auto"/>
                                <w:right w:val="none" w:sz="0" w:space="0" w:color="auto"/>
                              </w:divBdr>
                              <w:divsChild>
                                <w:div w:id="374701979">
                                  <w:marLeft w:val="0"/>
                                  <w:marRight w:val="0"/>
                                  <w:marTop w:val="0"/>
                                  <w:marBottom w:val="0"/>
                                  <w:divBdr>
                                    <w:top w:val="none" w:sz="0" w:space="0" w:color="auto"/>
                                    <w:left w:val="none" w:sz="0" w:space="0" w:color="auto"/>
                                    <w:bottom w:val="none" w:sz="0" w:space="0" w:color="auto"/>
                                    <w:right w:val="none" w:sz="0" w:space="0" w:color="auto"/>
                                  </w:divBdr>
                                  <w:divsChild>
                                    <w:div w:id="1206720851">
                                      <w:marLeft w:val="0"/>
                                      <w:marRight w:val="0"/>
                                      <w:marTop w:val="0"/>
                                      <w:marBottom w:val="0"/>
                                      <w:divBdr>
                                        <w:top w:val="none" w:sz="0" w:space="0" w:color="auto"/>
                                        <w:left w:val="none" w:sz="0" w:space="0" w:color="auto"/>
                                        <w:bottom w:val="none" w:sz="0" w:space="0" w:color="auto"/>
                                        <w:right w:val="none" w:sz="0" w:space="0" w:color="auto"/>
                                      </w:divBdr>
                                      <w:divsChild>
                                        <w:div w:id="2127649533">
                                          <w:marLeft w:val="0"/>
                                          <w:marRight w:val="0"/>
                                          <w:marTop w:val="0"/>
                                          <w:marBottom w:val="0"/>
                                          <w:divBdr>
                                            <w:top w:val="none" w:sz="0" w:space="0" w:color="auto"/>
                                            <w:left w:val="none" w:sz="0" w:space="0" w:color="auto"/>
                                            <w:bottom w:val="none" w:sz="0" w:space="0" w:color="auto"/>
                                            <w:right w:val="none" w:sz="0" w:space="0" w:color="auto"/>
                                          </w:divBdr>
                                          <w:divsChild>
                                            <w:div w:id="1183126346">
                                              <w:marLeft w:val="0"/>
                                              <w:marRight w:val="0"/>
                                              <w:marTop w:val="0"/>
                                              <w:marBottom w:val="0"/>
                                              <w:divBdr>
                                                <w:top w:val="none" w:sz="0" w:space="0" w:color="auto"/>
                                                <w:left w:val="none" w:sz="0" w:space="0" w:color="auto"/>
                                                <w:bottom w:val="none" w:sz="0" w:space="0" w:color="auto"/>
                                                <w:right w:val="none" w:sz="0" w:space="0" w:color="auto"/>
                                              </w:divBdr>
                                              <w:divsChild>
                                                <w:div w:id="2012414221">
                                                  <w:marLeft w:val="0"/>
                                                  <w:marRight w:val="0"/>
                                                  <w:marTop w:val="0"/>
                                                  <w:marBottom w:val="0"/>
                                                  <w:divBdr>
                                                    <w:top w:val="none" w:sz="0" w:space="0" w:color="auto"/>
                                                    <w:left w:val="none" w:sz="0" w:space="0" w:color="auto"/>
                                                    <w:bottom w:val="none" w:sz="0" w:space="0" w:color="auto"/>
                                                    <w:right w:val="none" w:sz="0" w:space="0" w:color="auto"/>
                                                  </w:divBdr>
                                                  <w:divsChild>
                                                    <w:div w:id="1177234982">
                                                      <w:marLeft w:val="0"/>
                                                      <w:marRight w:val="0"/>
                                                      <w:marTop w:val="0"/>
                                                      <w:marBottom w:val="0"/>
                                                      <w:divBdr>
                                                        <w:top w:val="none" w:sz="0" w:space="0" w:color="auto"/>
                                                        <w:left w:val="none" w:sz="0" w:space="0" w:color="auto"/>
                                                        <w:bottom w:val="none" w:sz="0" w:space="0" w:color="auto"/>
                                                        <w:right w:val="none" w:sz="0" w:space="0" w:color="auto"/>
                                                      </w:divBdr>
                                                      <w:divsChild>
                                                        <w:div w:id="406926231">
                                                          <w:marLeft w:val="-180"/>
                                                          <w:marRight w:val="-180"/>
                                                          <w:marTop w:val="0"/>
                                                          <w:marBottom w:val="0"/>
                                                          <w:divBdr>
                                                            <w:top w:val="none" w:sz="0" w:space="0" w:color="auto"/>
                                                            <w:left w:val="none" w:sz="0" w:space="0" w:color="auto"/>
                                                            <w:bottom w:val="none" w:sz="0" w:space="0" w:color="auto"/>
                                                            <w:right w:val="none" w:sz="0" w:space="0" w:color="auto"/>
                                                          </w:divBdr>
                                                          <w:divsChild>
                                                            <w:div w:id="243953455">
                                                              <w:marLeft w:val="0"/>
                                                              <w:marRight w:val="0"/>
                                                              <w:marTop w:val="0"/>
                                                              <w:marBottom w:val="0"/>
                                                              <w:divBdr>
                                                                <w:top w:val="none" w:sz="0" w:space="0" w:color="auto"/>
                                                                <w:left w:val="none" w:sz="0" w:space="0" w:color="auto"/>
                                                                <w:bottom w:val="none" w:sz="0" w:space="0" w:color="auto"/>
                                                                <w:right w:val="none" w:sz="0" w:space="0" w:color="auto"/>
                                                              </w:divBdr>
                                                              <w:divsChild>
                                                                <w:div w:id="141042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18793671">
      <w:bodyDiv w:val="1"/>
      <w:marLeft w:val="0"/>
      <w:marRight w:val="0"/>
      <w:marTop w:val="0"/>
      <w:marBottom w:val="0"/>
      <w:divBdr>
        <w:top w:val="none" w:sz="0" w:space="0" w:color="auto"/>
        <w:left w:val="none" w:sz="0" w:space="0" w:color="auto"/>
        <w:bottom w:val="none" w:sz="0" w:space="0" w:color="auto"/>
        <w:right w:val="none" w:sz="0" w:space="0" w:color="auto"/>
      </w:divBdr>
    </w:div>
    <w:div w:id="1615092740">
      <w:bodyDiv w:val="1"/>
      <w:marLeft w:val="0"/>
      <w:marRight w:val="0"/>
      <w:marTop w:val="0"/>
      <w:marBottom w:val="0"/>
      <w:divBdr>
        <w:top w:val="none" w:sz="0" w:space="0" w:color="auto"/>
        <w:left w:val="none" w:sz="0" w:space="0" w:color="auto"/>
        <w:bottom w:val="none" w:sz="0" w:space="0" w:color="auto"/>
        <w:right w:val="none" w:sz="0" w:space="0" w:color="auto"/>
      </w:divBdr>
      <w:divsChild>
        <w:div w:id="154030934">
          <w:marLeft w:val="0"/>
          <w:marRight w:val="0"/>
          <w:marTop w:val="0"/>
          <w:marBottom w:val="0"/>
          <w:divBdr>
            <w:top w:val="none" w:sz="0" w:space="0" w:color="auto"/>
            <w:left w:val="none" w:sz="0" w:space="0" w:color="auto"/>
            <w:bottom w:val="none" w:sz="0" w:space="0" w:color="auto"/>
            <w:right w:val="none" w:sz="0" w:space="0" w:color="auto"/>
          </w:divBdr>
        </w:div>
        <w:div w:id="541206835">
          <w:marLeft w:val="0"/>
          <w:marRight w:val="0"/>
          <w:marTop w:val="0"/>
          <w:marBottom w:val="0"/>
          <w:divBdr>
            <w:top w:val="none" w:sz="0" w:space="0" w:color="auto"/>
            <w:left w:val="none" w:sz="0" w:space="0" w:color="auto"/>
            <w:bottom w:val="none" w:sz="0" w:space="0" w:color="auto"/>
            <w:right w:val="none" w:sz="0" w:space="0" w:color="auto"/>
          </w:divBdr>
        </w:div>
        <w:div w:id="550381883">
          <w:marLeft w:val="0"/>
          <w:marRight w:val="0"/>
          <w:marTop w:val="0"/>
          <w:marBottom w:val="0"/>
          <w:divBdr>
            <w:top w:val="none" w:sz="0" w:space="0" w:color="auto"/>
            <w:left w:val="none" w:sz="0" w:space="0" w:color="auto"/>
            <w:bottom w:val="none" w:sz="0" w:space="0" w:color="auto"/>
            <w:right w:val="none" w:sz="0" w:space="0" w:color="auto"/>
          </w:divBdr>
        </w:div>
        <w:div w:id="563637263">
          <w:marLeft w:val="0"/>
          <w:marRight w:val="0"/>
          <w:marTop w:val="0"/>
          <w:marBottom w:val="0"/>
          <w:divBdr>
            <w:top w:val="none" w:sz="0" w:space="0" w:color="auto"/>
            <w:left w:val="none" w:sz="0" w:space="0" w:color="auto"/>
            <w:bottom w:val="none" w:sz="0" w:space="0" w:color="auto"/>
            <w:right w:val="none" w:sz="0" w:space="0" w:color="auto"/>
          </w:divBdr>
        </w:div>
        <w:div w:id="755979114">
          <w:marLeft w:val="0"/>
          <w:marRight w:val="0"/>
          <w:marTop w:val="0"/>
          <w:marBottom w:val="0"/>
          <w:divBdr>
            <w:top w:val="none" w:sz="0" w:space="0" w:color="auto"/>
            <w:left w:val="none" w:sz="0" w:space="0" w:color="auto"/>
            <w:bottom w:val="none" w:sz="0" w:space="0" w:color="auto"/>
            <w:right w:val="none" w:sz="0" w:space="0" w:color="auto"/>
          </w:divBdr>
        </w:div>
        <w:div w:id="770978481">
          <w:marLeft w:val="0"/>
          <w:marRight w:val="0"/>
          <w:marTop w:val="0"/>
          <w:marBottom w:val="0"/>
          <w:divBdr>
            <w:top w:val="none" w:sz="0" w:space="0" w:color="auto"/>
            <w:left w:val="none" w:sz="0" w:space="0" w:color="auto"/>
            <w:bottom w:val="none" w:sz="0" w:space="0" w:color="auto"/>
            <w:right w:val="none" w:sz="0" w:space="0" w:color="auto"/>
          </w:divBdr>
        </w:div>
        <w:div w:id="868420821">
          <w:marLeft w:val="0"/>
          <w:marRight w:val="0"/>
          <w:marTop w:val="0"/>
          <w:marBottom w:val="0"/>
          <w:divBdr>
            <w:top w:val="none" w:sz="0" w:space="0" w:color="auto"/>
            <w:left w:val="none" w:sz="0" w:space="0" w:color="auto"/>
            <w:bottom w:val="none" w:sz="0" w:space="0" w:color="auto"/>
            <w:right w:val="none" w:sz="0" w:space="0" w:color="auto"/>
          </w:divBdr>
        </w:div>
        <w:div w:id="890651500">
          <w:marLeft w:val="0"/>
          <w:marRight w:val="0"/>
          <w:marTop w:val="0"/>
          <w:marBottom w:val="0"/>
          <w:divBdr>
            <w:top w:val="none" w:sz="0" w:space="0" w:color="auto"/>
            <w:left w:val="none" w:sz="0" w:space="0" w:color="auto"/>
            <w:bottom w:val="none" w:sz="0" w:space="0" w:color="auto"/>
            <w:right w:val="none" w:sz="0" w:space="0" w:color="auto"/>
          </w:divBdr>
        </w:div>
        <w:div w:id="930432182">
          <w:marLeft w:val="0"/>
          <w:marRight w:val="0"/>
          <w:marTop w:val="0"/>
          <w:marBottom w:val="0"/>
          <w:divBdr>
            <w:top w:val="none" w:sz="0" w:space="0" w:color="auto"/>
            <w:left w:val="none" w:sz="0" w:space="0" w:color="auto"/>
            <w:bottom w:val="none" w:sz="0" w:space="0" w:color="auto"/>
            <w:right w:val="none" w:sz="0" w:space="0" w:color="auto"/>
          </w:divBdr>
        </w:div>
        <w:div w:id="1141078976">
          <w:marLeft w:val="0"/>
          <w:marRight w:val="0"/>
          <w:marTop w:val="0"/>
          <w:marBottom w:val="0"/>
          <w:divBdr>
            <w:top w:val="none" w:sz="0" w:space="0" w:color="auto"/>
            <w:left w:val="none" w:sz="0" w:space="0" w:color="auto"/>
            <w:bottom w:val="none" w:sz="0" w:space="0" w:color="auto"/>
            <w:right w:val="none" w:sz="0" w:space="0" w:color="auto"/>
          </w:divBdr>
        </w:div>
        <w:div w:id="1236207751">
          <w:marLeft w:val="0"/>
          <w:marRight w:val="0"/>
          <w:marTop w:val="0"/>
          <w:marBottom w:val="0"/>
          <w:divBdr>
            <w:top w:val="none" w:sz="0" w:space="0" w:color="auto"/>
            <w:left w:val="none" w:sz="0" w:space="0" w:color="auto"/>
            <w:bottom w:val="none" w:sz="0" w:space="0" w:color="auto"/>
            <w:right w:val="none" w:sz="0" w:space="0" w:color="auto"/>
          </w:divBdr>
        </w:div>
        <w:div w:id="1328702543">
          <w:marLeft w:val="0"/>
          <w:marRight w:val="0"/>
          <w:marTop w:val="0"/>
          <w:marBottom w:val="0"/>
          <w:divBdr>
            <w:top w:val="none" w:sz="0" w:space="0" w:color="auto"/>
            <w:left w:val="none" w:sz="0" w:space="0" w:color="auto"/>
            <w:bottom w:val="none" w:sz="0" w:space="0" w:color="auto"/>
            <w:right w:val="none" w:sz="0" w:space="0" w:color="auto"/>
          </w:divBdr>
        </w:div>
        <w:div w:id="1444033598">
          <w:marLeft w:val="0"/>
          <w:marRight w:val="0"/>
          <w:marTop w:val="0"/>
          <w:marBottom w:val="0"/>
          <w:divBdr>
            <w:top w:val="none" w:sz="0" w:space="0" w:color="auto"/>
            <w:left w:val="none" w:sz="0" w:space="0" w:color="auto"/>
            <w:bottom w:val="none" w:sz="0" w:space="0" w:color="auto"/>
            <w:right w:val="none" w:sz="0" w:space="0" w:color="auto"/>
          </w:divBdr>
        </w:div>
      </w:divsChild>
    </w:div>
    <w:div w:id="1766727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vestor.relations@tts-group.r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ga.26082021@tts-group.ro"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1022</Words>
  <Characters>6294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Antet</vt:lpstr>
    </vt:vector>
  </TitlesOfParts>
  <Company>TTS</Company>
  <LinksUpToDate>false</LinksUpToDate>
  <CharactersWithSpaces>7302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Antet</dc:title>
  <dc:creator>Miruna</dc:creator>
  <cp:lastModifiedBy>Gabriel Techera</cp:lastModifiedBy>
  <cp:revision>2</cp:revision>
  <cp:lastPrinted>2021-03-01T09:02:00Z</cp:lastPrinted>
  <dcterms:created xsi:type="dcterms:W3CDTF">2021-08-16T07:31:00Z</dcterms:created>
  <dcterms:modified xsi:type="dcterms:W3CDTF">2021-08-16T07:31:00Z</dcterms:modified>
</cp:coreProperties>
</file>