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226FB" w14:textId="77777777" w:rsidR="000D7376" w:rsidRPr="00D20037" w:rsidRDefault="000D7376" w:rsidP="00637276">
      <w:pPr>
        <w:pStyle w:val="Title"/>
        <w:rPr>
          <w:rFonts w:eastAsia="Calibri"/>
          <w:color w:val="365F91" w:themeColor="accent1" w:themeShade="BF"/>
          <w:lang w:val="ro-RO" w:eastAsia="en-US"/>
        </w:rPr>
      </w:pPr>
      <w:bookmarkStart w:id="0" w:name="_Hlk74230126"/>
      <w:r w:rsidRPr="00D20037">
        <w:rPr>
          <w:rFonts w:eastAsia="Calibri"/>
          <w:color w:val="365F91" w:themeColor="accent1" w:themeShade="BF"/>
          <w:lang w:val="ro-RO" w:eastAsia="en-US"/>
        </w:rPr>
        <w:t>FORMULAR DE VOT PRIN CORESPONDENŢĂ</w:t>
      </w:r>
    </w:p>
    <w:p w14:paraId="694E4758" w14:textId="3ACE3C17" w:rsidR="000D7376" w:rsidRPr="00D20037" w:rsidRDefault="000D7376" w:rsidP="000D7376">
      <w:pPr>
        <w:jc w:val="center"/>
        <w:rPr>
          <w:rFonts w:ascii="Calibri" w:eastAsia="Calibri" w:hAnsi="Calibri" w:cs="Calibri"/>
          <w:b/>
          <w:sz w:val="22"/>
          <w:szCs w:val="22"/>
          <w:lang w:val="it-IT" w:eastAsia="en-US"/>
        </w:rPr>
      </w:pPr>
      <w:r w:rsidRPr="00D20037">
        <w:rPr>
          <w:rFonts w:ascii="Calibri" w:eastAsia="Calibri" w:hAnsi="Calibri" w:cs="Calibri"/>
          <w:b/>
          <w:sz w:val="22"/>
          <w:szCs w:val="22"/>
          <w:lang w:val="it-IT" w:eastAsia="en-US"/>
        </w:rPr>
        <w:t xml:space="preserve">pentru </w:t>
      </w:r>
      <w:r w:rsidRPr="00D20037">
        <w:rPr>
          <w:rFonts w:ascii="Calibri" w:eastAsia="Calibri" w:hAnsi="Calibri" w:cs="Calibri"/>
          <w:b/>
          <w:sz w:val="22"/>
          <w:szCs w:val="22"/>
          <w:lang w:val="ro-RO" w:eastAsia="en-US"/>
        </w:rPr>
        <w:t xml:space="preserve">punctele </w:t>
      </w:r>
      <w:r w:rsidR="00764C1E" w:rsidRPr="00D20037">
        <w:rPr>
          <w:rFonts w:ascii="Calibri" w:eastAsia="Calibri" w:hAnsi="Calibri" w:cs="Calibri"/>
          <w:b/>
          <w:sz w:val="22"/>
          <w:szCs w:val="22"/>
          <w:lang w:val="ro-RO" w:eastAsia="en-US"/>
        </w:rPr>
        <w:t>1-</w:t>
      </w:r>
      <w:r w:rsidR="00A243C1" w:rsidRPr="00D20037">
        <w:rPr>
          <w:rFonts w:ascii="Calibri" w:eastAsia="Calibri" w:hAnsi="Calibri" w:cs="Calibri"/>
          <w:b/>
          <w:sz w:val="22"/>
          <w:szCs w:val="22"/>
          <w:lang w:val="ro-RO" w:eastAsia="en-US"/>
        </w:rPr>
        <w:t>5</w:t>
      </w:r>
      <w:r w:rsidRPr="00D20037">
        <w:rPr>
          <w:rFonts w:ascii="Calibri" w:eastAsia="Calibri" w:hAnsi="Calibri" w:cs="Calibri"/>
          <w:b/>
          <w:sz w:val="22"/>
          <w:szCs w:val="22"/>
          <w:lang w:val="ro-RO" w:eastAsia="en-US"/>
        </w:rPr>
        <w:t xml:space="preserve"> de pe ordinea de zi a</w:t>
      </w:r>
    </w:p>
    <w:p w14:paraId="7B13E4D7" w14:textId="0675D5C5" w:rsidR="000D7376" w:rsidRPr="00D20037" w:rsidRDefault="000D7376" w:rsidP="000D7376">
      <w:pPr>
        <w:jc w:val="center"/>
        <w:rPr>
          <w:rFonts w:ascii="Calibri" w:eastAsia="Calibri" w:hAnsi="Calibri" w:cs="Calibri"/>
          <w:b/>
          <w:sz w:val="22"/>
          <w:szCs w:val="22"/>
          <w:lang w:val="ro-RO" w:eastAsia="en-US"/>
        </w:rPr>
      </w:pPr>
      <w:r w:rsidRPr="00D20037">
        <w:rPr>
          <w:rFonts w:ascii="Calibri" w:eastAsia="Calibri" w:hAnsi="Calibri" w:cs="Calibri"/>
          <w:b/>
          <w:sz w:val="22"/>
          <w:szCs w:val="22"/>
          <w:lang w:val="ro-RO" w:eastAsia="en-US"/>
        </w:rPr>
        <w:t xml:space="preserve">Adunării Generale </w:t>
      </w:r>
      <w:r w:rsidR="00A243C1" w:rsidRPr="00D20037">
        <w:rPr>
          <w:rFonts w:ascii="Calibri" w:eastAsia="Calibri" w:hAnsi="Calibri" w:cs="Calibri"/>
          <w:b/>
          <w:sz w:val="22"/>
          <w:szCs w:val="22"/>
          <w:lang w:val="ro-RO" w:eastAsia="en-US"/>
        </w:rPr>
        <w:t>Extrao</w:t>
      </w:r>
      <w:r w:rsidRPr="00D20037">
        <w:rPr>
          <w:rFonts w:ascii="Calibri" w:eastAsia="Calibri" w:hAnsi="Calibri" w:cs="Calibri"/>
          <w:b/>
          <w:sz w:val="22"/>
          <w:szCs w:val="22"/>
          <w:lang w:val="ro-RO" w:eastAsia="en-US"/>
        </w:rPr>
        <w:t>rdinare a Acționarilor TTS (TRANSPORT TRADE SERVICES) S.A.</w:t>
      </w:r>
    </w:p>
    <w:p w14:paraId="453EFF32" w14:textId="6B60DF17" w:rsidR="000D7376" w:rsidRPr="00D20037" w:rsidRDefault="000D7376" w:rsidP="000D7376">
      <w:pPr>
        <w:jc w:val="center"/>
        <w:rPr>
          <w:rFonts w:ascii="Calibri" w:eastAsia="Calibri" w:hAnsi="Calibri" w:cs="Calibri"/>
          <w:b/>
          <w:sz w:val="22"/>
          <w:szCs w:val="22"/>
          <w:lang w:val="ro-RO" w:eastAsia="en-US"/>
        </w:rPr>
      </w:pPr>
      <w:r w:rsidRPr="00D20037">
        <w:rPr>
          <w:rFonts w:ascii="Calibri" w:eastAsia="Calibri" w:hAnsi="Calibri" w:cs="Calibri"/>
          <w:b/>
          <w:sz w:val="22"/>
          <w:szCs w:val="22"/>
          <w:lang w:val="ro-RO" w:eastAsia="en-US"/>
        </w:rPr>
        <w:t xml:space="preserve">din data de </w:t>
      </w:r>
      <w:r w:rsidR="00764C1E" w:rsidRPr="00D20037">
        <w:rPr>
          <w:rFonts w:ascii="Calibri" w:eastAsia="Calibri" w:hAnsi="Calibri" w:cs="Calibri"/>
          <w:b/>
          <w:sz w:val="22"/>
          <w:szCs w:val="22"/>
          <w:lang w:val="ro-RO" w:eastAsia="en-US"/>
        </w:rPr>
        <w:t>01.04.2022</w:t>
      </w:r>
    </w:p>
    <w:p w14:paraId="1CD0FB01" w14:textId="77777777" w:rsidR="000D7376" w:rsidRPr="00D20037" w:rsidRDefault="000D7376" w:rsidP="000D7376">
      <w:pPr>
        <w:ind w:left="51"/>
        <w:jc w:val="center"/>
        <w:rPr>
          <w:rFonts w:ascii="Calibri" w:eastAsia="Calibri" w:hAnsi="Calibri" w:cs="Calibri"/>
          <w:sz w:val="22"/>
          <w:szCs w:val="22"/>
          <w:lang w:val="ro-RO" w:eastAsia="en-US"/>
        </w:rPr>
      </w:pPr>
      <w:r w:rsidRPr="00D20037">
        <w:rPr>
          <w:rFonts w:ascii="Calibri" w:eastAsia="Calibri" w:hAnsi="Calibri" w:cs="Calibri"/>
          <w:b/>
          <w:sz w:val="22"/>
          <w:szCs w:val="22"/>
          <w:lang w:val="ro-RO" w:eastAsia="en-US"/>
        </w:rPr>
        <w:t xml:space="preserve"> </w:t>
      </w:r>
    </w:p>
    <w:p w14:paraId="183A270A" w14:textId="77777777" w:rsidR="000D7376" w:rsidRPr="00D20037" w:rsidRDefault="000D7376" w:rsidP="000D7376">
      <w:pPr>
        <w:keepNext/>
        <w:keepLines/>
        <w:ind w:left="-5" w:hanging="10"/>
        <w:outlineLvl w:val="0"/>
        <w:rPr>
          <w:rFonts w:ascii="Calibri" w:eastAsia="Calibri" w:hAnsi="Calibri" w:cs="Calibri"/>
          <w:b/>
          <w:color w:val="000000"/>
          <w:sz w:val="22"/>
          <w:szCs w:val="22"/>
          <w:u w:val="single"/>
          <w:lang w:val="ro-RO" w:eastAsia="en-US"/>
        </w:rPr>
      </w:pPr>
      <w:r w:rsidRPr="00D20037">
        <w:rPr>
          <w:rFonts w:ascii="Calibri" w:eastAsia="Calibri" w:hAnsi="Calibri" w:cs="Calibri"/>
          <w:b/>
          <w:color w:val="000000"/>
          <w:sz w:val="22"/>
          <w:szCs w:val="22"/>
          <w:u w:val="single"/>
          <w:lang w:val="ro-RO" w:eastAsia="en-US"/>
        </w:rPr>
        <w:t xml:space="preserve">(acționari persoane fizice) </w:t>
      </w:r>
    </w:p>
    <w:p w14:paraId="09F85DAA" w14:textId="77777777" w:rsidR="000D7376" w:rsidRPr="00D20037" w:rsidRDefault="000D7376" w:rsidP="000D7376">
      <w:pPr>
        <w:rPr>
          <w:rFonts w:ascii="Calibri" w:eastAsia="Calibri" w:hAnsi="Calibri" w:cs="Calibri"/>
          <w:sz w:val="22"/>
          <w:szCs w:val="22"/>
          <w:lang w:val="ro-RO" w:eastAsia="en-US"/>
        </w:rPr>
      </w:pPr>
    </w:p>
    <w:p w14:paraId="182DEA9F" w14:textId="77777777" w:rsidR="000D7376" w:rsidRPr="00D20037" w:rsidRDefault="000D7376" w:rsidP="000D7376">
      <w:pPr>
        <w:spacing w:line="480" w:lineRule="auto"/>
        <w:ind w:left="-5"/>
        <w:jc w:val="both"/>
        <w:rPr>
          <w:rFonts w:ascii="Calibri" w:eastAsia="Calibri" w:hAnsi="Calibri" w:cs="Calibri"/>
          <w:sz w:val="22"/>
          <w:szCs w:val="22"/>
          <w:lang w:val="ro-RO" w:eastAsia="en-US"/>
        </w:rPr>
      </w:pPr>
      <w:r w:rsidRPr="00D20037">
        <w:rPr>
          <w:rFonts w:ascii="Calibri" w:eastAsia="Calibri" w:hAnsi="Calibri" w:cs="Calibri"/>
          <w:sz w:val="22"/>
          <w:szCs w:val="22"/>
          <w:lang w:val="ro-RO" w:eastAsia="en-US"/>
        </w:rPr>
        <w:t>Subsemnatul(a), _________________________</w:t>
      </w:r>
      <w:r w:rsidR="000F653E" w:rsidRPr="00D20037">
        <w:rPr>
          <w:rFonts w:ascii="Calibri" w:eastAsia="Calibri" w:hAnsi="Calibri" w:cs="Calibri"/>
          <w:sz w:val="22"/>
          <w:szCs w:val="22"/>
          <w:lang w:val="ro-RO" w:eastAsia="en-US"/>
        </w:rPr>
        <w:t>______________</w:t>
      </w:r>
      <w:r w:rsidRPr="00D20037">
        <w:rPr>
          <w:rFonts w:ascii="Calibri" w:eastAsia="Calibri" w:hAnsi="Calibri" w:cs="Calibri"/>
          <w:sz w:val="22"/>
          <w:szCs w:val="22"/>
          <w:lang w:val="ro-RO" w:eastAsia="en-US"/>
        </w:rPr>
        <w:t>_____</w:t>
      </w:r>
      <w:r w:rsidR="000F653E" w:rsidRPr="00D20037">
        <w:rPr>
          <w:rFonts w:ascii="Calibri" w:eastAsia="Calibri" w:hAnsi="Calibri" w:cs="Calibri"/>
          <w:sz w:val="22"/>
          <w:szCs w:val="22"/>
          <w:lang w:val="ro-RO" w:eastAsia="en-US"/>
        </w:rPr>
        <w:t xml:space="preserve">_______________, adresa de domiciliu </w:t>
      </w:r>
      <w:r w:rsidRPr="00D20037">
        <w:rPr>
          <w:rFonts w:ascii="Calibri" w:eastAsia="Calibri" w:hAnsi="Calibri" w:cs="Calibri"/>
          <w:sz w:val="22"/>
          <w:szCs w:val="22"/>
          <w:lang w:val="ro-RO" w:eastAsia="en-US"/>
        </w:rPr>
        <w:t>______________</w:t>
      </w:r>
      <w:r w:rsidR="000F653E" w:rsidRPr="00D20037">
        <w:rPr>
          <w:rFonts w:ascii="Calibri" w:eastAsia="Calibri" w:hAnsi="Calibri" w:cs="Calibri"/>
          <w:sz w:val="22"/>
          <w:szCs w:val="22"/>
          <w:lang w:val="ro-RO" w:eastAsia="en-US"/>
        </w:rPr>
        <w:t>_______</w:t>
      </w:r>
      <w:r w:rsidR="00B8234D" w:rsidRPr="00D20037">
        <w:rPr>
          <w:rFonts w:ascii="Calibri" w:eastAsia="Calibri" w:hAnsi="Calibri" w:cs="Calibri"/>
          <w:sz w:val="22"/>
          <w:szCs w:val="22"/>
          <w:lang w:val="ro-RO" w:eastAsia="en-US"/>
        </w:rPr>
        <w:t>_________</w:t>
      </w:r>
      <w:r w:rsidR="000F653E" w:rsidRPr="00D20037">
        <w:rPr>
          <w:rFonts w:ascii="Calibri" w:eastAsia="Calibri" w:hAnsi="Calibri" w:cs="Calibri"/>
          <w:sz w:val="22"/>
          <w:szCs w:val="22"/>
          <w:lang w:val="ro-RO" w:eastAsia="en-US"/>
        </w:rPr>
        <w:t>_______________</w:t>
      </w:r>
      <w:r w:rsidRPr="00D20037">
        <w:rPr>
          <w:rFonts w:ascii="Calibri" w:eastAsia="Calibri" w:hAnsi="Calibri" w:cs="Calibri"/>
          <w:sz w:val="22"/>
          <w:szCs w:val="22"/>
          <w:lang w:val="ro-RO" w:eastAsia="en-US"/>
        </w:rPr>
        <w:t>___________________________,</w:t>
      </w:r>
      <w:r w:rsidR="000F653E" w:rsidRPr="00D20037">
        <w:rPr>
          <w:rFonts w:ascii="Calibri" w:eastAsia="Calibri" w:hAnsi="Calibri" w:cs="Calibri"/>
          <w:sz w:val="22"/>
          <w:szCs w:val="22"/>
          <w:lang w:val="ro-RO" w:eastAsia="en-US"/>
        </w:rPr>
        <w:t xml:space="preserve"> </w:t>
      </w:r>
      <w:r w:rsidRPr="00D20037">
        <w:rPr>
          <w:rFonts w:ascii="Calibri" w:eastAsia="Calibri" w:hAnsi="Calibri" w:cs="Calibri"/>
          <w:sz w:val="22"/>
          <w:szCs w:val="22"/>
          <w:lang w:val="ro-RO" w:eastAsia="en-US"/>
        </w:rPr>
        <w:t>CI/pașaport seria ____, nr ___________ eliberat de ___________, la data de _</w:t>
      </w:r>
      <w:r w:rsidR="000F653E" w:rsidRPr="00D20037">
        <w:rPr>
          <w:rFonts w:ascii="Calibri" w:eastAsia="Calibri" w:hAnsi="Calibri" w:cs="Calibri"/>
          <w:sz w:val="22"/>
          <w:szCs w:val="22"/>
          <w:lang w:val="ro-RO" w:eastAsia="en-US"/>
        </w:rPr>
        <w:t xml:space="preserve">__________, </w:t>
      </w:r>
      <w:r w:rsidRPr="00D20037">
        <w:rPr>
          <w:rFonts w:ascii="Calibri" w:eastAsia="Calibri" w:hAnsi="Calibri" w:cs="Calibri"/>
          <w:sz w:val="22"/>
          <w:szCs w:val="22"/>
          <w:lang w:val="ro-RO" w:eastAsia="en-US"/>
        </w:rPr>
        <w:t>nr. de</w:t>
      </w:r>
      <w:r w:rsidR="000F653E" w:rsidRPr="00D20037">
        <w:rPr>
          <w:rFonts w:ascii="Calibri" w:eastAsia="Calibri" w:hAnsi="Calibri" w:cs="Calibri"/>
          <w:sz w:val="22"/>
          <w:szCs w:val="22"/>
          <w:lang w:val="ro-RO" w:eastAsia="en-US"/>
        </w:rPr>
        <w:t xml:space="preserve"> acțiuni TTS deținute ___</w:t>
      </w:r>
      <w:r w:rsidRPr="00D20037">
        <w:rPr>
          <w:rFonts w:ascii="Calibri" w:eastAsia="Calibri" w:hAnsi="Calibri" w:cs="Calibri"/>
          <w:sz w:val="22"/>
          <w:szCs w:val="22"/>
          <w:lang w:val="ro-RO" w:eastAsia="en-US"/>
        </w:rPr>
        <w:t>______,</w:t>
      </w:r>
    </w:p>
    <w:p w14:paraId="348EA184" w14:textId="77777777" w:rsidR="000D7376" w:rsidRPr="00D20037" w:rsidRDefault="000D7376" w:rsidP="00E65297">
      <w:pPr>
        <w:spacing w:line="480" w:lineRule="auto"/>
        <w:ind w:left="-5"/>
        <w:jc w:val="both"/>
        <w:rPr>
          <w:rFonts w:ascii="Calibri" w:eastAsia="Calibri" w:hAnsi="Calibri" w:cs="Calibri"/>
          <w:sz w:val="22"/>
          <w:szCs w:val="22"/>
          <w:lang w:val="ro-RO" w:eastAsia="en-US"/>
        </w:rPr>
      </w:pPr>
      <w:r w:rsidRPr="00D20037">
        <w:rPr>
          <w:rFonts w:ascii="Calibri" w:eastAsia="Calibri" w:hAnsi="Calibri" w:cs="Calibri"/>
          <w:sz w:val="22"/>
          <w:szCs w:val="22"/>
          <w:lang w:val="ro-RO" w:eastAsia="en-US"/>
        </w:rPr>
        <w:tab/>
      </w:r>
      <w:r w:rsidRPr="00D20037">
        <w:rPr>
          <w:rFonts w:ascii="Calibri" w:eastAsia="Calibri" w:hAnsi="Calibri" w:cs="Calibri"/>
          <w:sz w:val="22"/>
          <w:szCs w:val="22"/>
          <w:lang w:val="ro-RO" w:eastAsia="en-US"/>
        </w:rPr>
        <w:tab/>
      </w:r>
      <w:r w:rsidRPr="00D20037">
        <w:rPr>
          <w:rFonts w:ascii="Calibri" w:eastAsia="Calibri" w:hAnsi="Calibri" w:cs="Calibri"/>
          <w:b/>
          <w:sz w:val="22"/>
          <w:szCs w:val="22"/>
          <w:lang w:val="ro-RO" w:eastAsia="en-US"/>
        </w:rPr>
        <w:t>(dacă este cazul)</w:t>
      </w:r>
      <w:r w:rsidR="00E65297" w:rsidRPr="00D20037">
        <w:rPr>
          <w:rFonts w:ascii="Calibri" w:eastAsia="Calibri" w:hAnsi="Calibri" w:cs="Calibri"/>
          <w:sz w:val="22"/>
          <w:szCs w:val="22"/>
          <w:lang w:val="ro-RO" w:eastAsia="en-US"/>
        </w:rPr>
        <w:t xml:space="preserve"> </w:t>
      </w:r>
      <w:r w:rsidRPr="00D20037">
        <w:rPr>
          <w:rFonts w:ascii="Calibri" w:eastAsia="Calibri" w:hAnsi="Calibri" w:cs="Calibri"/>
          <w:sz w:val="22"/>
          <w:szCs w:val="22"/>
          <w:lang w:val="ro-RO" w:eastAsia="en-US"/>
        </w:rPr>
        <w:t>reprezentat(ă) prin dl./dna. ________</w:t>
      </w:r>
      <w:r w:rsidR="00E65297" w:rsidRPr="00D20037">
        <w:rPr>
          <w:rFonts w:ascii="Calibri" w:eastAsia="Calibri" w:hAnsi="Calibri" w:cs="Calibri"/>
          <w:sz w:val="22"/>
          <w:szCs w:val="22"/>
          <w:lang w:val="ro-RO" w:eastAsia="en-US"/>
        </w:rPr>
        <w:t>____</w:t>
      </w:r>
      <w:r w:rsidR="00B8234D" w:rsidRPr="00D20037">
        <w:rPr>
          <w:rFonts w:ascii="Calibri" w:eastAsia="Calibri" w:hAnsi="Calibri" w:cs="Calibri"/>
          <w:sz w:val="22"/>
          <w:szCs w:val="22"/>
          <w:lang w:val="ro-RO" w:eastAsia="en-US"/>
        </w:rPr>
        <w:t>___</w:t>
      </w:r>
      <w:r w:rsidR="00E65297" w:rsidRPr="00D20037">
        <w:rPr>
          <w:rFonts w:ascii="Calibri" w:eastAsia="Calibri" w:hAnsi="Calibri" w:cs="Calibri"/>
          <w:sz w:val="22"/>
          <w:szCs w:val="22"/>
          <w:lang w:val="ro-RO" w:eastAsia="en-US"/>
        </w:rPr>
        <w:t>______________</w:t>
      </w:r>
      <w:r w:rsidRPr="00D20037">
        <w:rPr>
          <w:rFonts w:ascii="Calibri" w:eastAsia="Calibri" w:hAnsi="Calibri" w:cs="Calibri"/>
          <w:sz w:val="22"/>
          <w:szCs w:val="22"/>
          <w:lang w:val="ro-RO" w:eastAsia="en-US"/>
        </w:rPr>
        <w:t>____________,</w:t>
      </w:r>
    </w:p>
    <w:p w14:paraId="5ED710EE" w14:textId="77777777" w:rsidR="000D7376" w:rsidRPr="00D20037" w:rsidRDefault="00B8234D" w:rsidP="000D7376">
      <w:pPr>
        <w:spacing w:line="480" w:lineRule="auto"/>
        <w:ind w:left="720"/>
        <w:jc w:val="both"/>
        <w:rPr>
          <w:rFonts w:ascii="Calibri" w:eastAsia="Calibri" w:hAnsi="Calibri" w:cs="Calibri"/>
          <w:sz w:val="22"/>
          <w:szCs w:val="22"/>
          <w:lang w:val="ro-RO" w:eastAsia="en-US"/>
        </w:rPr>
      </w:pPr>
      <w:r w:rsidRPr="00D20037">
        <w:rPr>
          <w:rFonts w:ascii="Calibri" w:eastAsia="Calibri" w:hAnsi="Calibri" w:cs="Calibri"/>
          <w:sz w:val="22"/>
          <w:szCs w:val="22"/>
          <w:lang w:val="ro-RO" w:eastAsia="en-US"/>
        </w:rPr>
        <w:t xml:space="preserve">adresa de domiciliu _________________________________________________________________, </w:t>
      </w:r>
      <w:r w:rsidR="000D7376" w:rsidRPr="00D20037">
        <w:rPr>
          <w:rFonts w:ascii="Calibri" w:eastAsia="Calibri" w:hAnsi="Calibri" w:cs="Calibri"/>
          <w:sz w:val="22"/>
          <w:szCs w:val="22"/>
          <w:lang w:val="ro-RO" w:eastAsia="en-US"/>
        </w:rPr>
        <w:t>posesor al CI/pașaport seria ____, nr ___________, eliberat de ____</w:t>
      </w:r>
      <w:r w:rsidRPr="00D20037">
        <w:rPr>
          <w:rFonts w:ascii="Calibri" w:eastAsia="Calibri" w:hAnsi="Calibri" w:cs="Calibri"/>
          <w:sz w:val="22"/>
          <w:szCs w:val="22"/>
          <w:lang w:val="ro-RO" w:eastAsia="en-US"/>
        </w:rPr>
        <w:t>_________</w:t>
      </w:r>
      <w:r w:rsidR="000D7376" w:rsidRPr="00D20037">
        <w:rPr>
          <w:rFonts w:ascii="Calibri" w:eastAsia="Calibri" w:hAnsi="Calibri" w:cs="Calibri"/>
          <w:sz w:val="22"/>
          <w:szCs w:val="22"/>
          <w:lang w:val="ro-RO" w:eastAsia="en-US"/>
        </w:rPr>
        <w:t>__</w:t>
      </w:r>
      <w:r w:rsidRPr="00D20037">
        <w:rPr>
          <w:rFonts w:ascii="Calibri" w:eastAsia="Calibri" w:hAnsi="Calibri" w:cs="Calibri"/>
          <w:sz w:val="22"/>
          <w:szCs w:val="22"/>
          <w:lang w:val="ro-RO" w:eastAsia="en-US"/>
        </w:rPr>
        <w:t>___</w:t>
      </w:r>
      <w:r w:rsidR="000D7376" w:rsidRPr="00D20037">
        <w:rPr>
          <w:rFonts w:ascii="Calibri" w:eastAsia="Calibri" w:hAnsi="Calibri" w:cs="Calibri"/>
          <w:sz w:val="22"/>
          <w:szCs w:val="22"/>
          <w:lang w:val="ro-RO" w:eastAsia="en-US"/>
        </w:rPr>
        <w:t>_____, la data de ___________,</w:t>
      </w:r>
    </w:p>
    <w:p w14:paraId="7BB15B57" w14:textId="77777777" w:rsidR="000D7376" w:rsidRPr="00D20037" w:rsidRDefault="000D7376" w:rsidP="000D7376">
      <w:pPr>
        <w:keepNext/>
        <w:keepLines/>
        <w:ind w:left="-5" w:hanging="10"/>
        <w:jc w:val="both"/>
        <w:outlineLvl w:val="0"/>
        <w:rPr>
          <w:rFonts w:ascii="Calibri" w:eastAsia="Calibri" w:hAnsi="Calibri" w:cs="Calibri"/>
          <w:color w:val="000000"/>
          <w:sz w:val="22"/>
          <w:szCs w:val="22"/>
          <w:u w:val="single"/>
          <w:lang w:val="ro-RO" w:eastAsia="en-US"/>
        </w:rPr>
      </w:pPr>
      <w:r w:rsidRPr="00D20037">
        <w:rPr>
          <w:rFonts w:ascii="Calibri" w:eastAsia="Calibri" w:hAnsi="Calibri" w:cs="Calibri"/>
          <w:b/>
          <w:color w:val="000000"/>
          <w:sz w:val="22"/>
          <w:szCs w:val="22"/>
          <w:u w:val="single"/>
          <w:lang w:val="ro-RO" w:eastAsia="en-US"/>
        </w:rPr>
        <w:t xml:space="preserve">(acționari persoane juridice) </w:t>
      </w:r>
      <w:r w:rsidRPr="00D20037">
        <w:rPr>
          <w:rFonts w:ascii="Calibri" w:eastAsia="Calibri" w:hAnsi="Calibri" w:cs="Calibri"/>
          <w:color w:val="000000"/>
          <w:sz w:val="22"/>
          <w:szCs w:val="22"/>
          <w:u w:val="single"/>
          <w:lang w:val="ro-RO" w:eastAsia="en-US"/>
        </w:rPr>
        <w:t xml:space="preserve"> </w:t>
      </w:r>
    </w:p>
    <w:p w14:paraId="5E0A137D" w14:textId="77777777" w:rsidR="000D7376" w:rsidRPr="00D20037" w:rsidRDefault="000D7376" w:rsidP="000D7376">
      <w:pPr>
        <w:jc w:val="both"/>
        <w:rPr>
          <w:rFonts w:ascii="Calibri" w:eastAsia="Calibri" w:hAnsi="Calibri" w:cs="Calibri"/>
          <w:sz w:val="22"/>
          <w:szCs w:val="22"/>
          <w:lang w:val="ro-RO" w:eastAsia="en-US"/>
        </w:rPr>
      </w:pPr>
    </w:p>
    <w:p w14:paraId="439A780E" w14:textId="77777777" w:rsidR="000D7376" w:rsidRPr="00D20037" w:rsidRDefault="000D7376" w:rsidP="000D7376">
      <w:pPr>
        <w:spacing w:line="480" w:lineRule="auto"/>
        <w:jc w:val="both"/>
        <w:rPr>
          <w:rFonts w:ascii="Calibri" w:eastAsia="Calibri" w:hAnsi="Calibri" w:cs="Calibri"/>
          <w:sz w:val="22"/>
          <w:szCs w:val="22"/>
          <w:lang w:val="ro-RO" w:eastAsia="en-US"/>
        </w:rPr>
      </w:pPr>
      <w:r w:rsidRPr="00D20037">
        <w:rPr>
          <w:rFonts w:ascii="Calibri" w:eastAsia="Calibri" w:hAnsi="Calibri" w:cs="Calibri"/>
          <w:sz w:val="22"/>
          <w:szCs w:val="22"/>
          <w:lang w:val="ro-RO" w:eastAsia="en-US"/>
        </w:rPr>
        <w:t xml:space="preserve">Subscrisa, _______________________________________________________________, </w:t>
      </w:r>
      <w:r w:rsidR="00B8234D" w:rsidRPr="00D20037">
        <w:rPr>
          <w:rFonts w:ascii="Calibri" w:eastAsia="Calibri" w:hAnsi="Calibri" w:cs="Calibri"/>
          <w:sz w:val="22"/>
          <w:szCs w:val="22"/>
          <w:lang w:val="ro-RO" w:eastAsia="en-US"/>
        </w:rPr>
        <w:t xml:space="preserve">adresa sediului social </w:t>
      </w:r>
      <w:r w:rsidR="000F653E" w:rsidRPr="00D20037">
        <w:rPr>
          <w:rFonts w:ascii="Calibri" w:eastAsia="Calibri" w:hAnsi="Calibri" w:cs="Calibri"/>
          <w:sz w:val="22"/>
          <w:szCs w:val="22"/>
          <w:lang w:val="ro-RO" w:eastAsia="en-US"/>
        </w:rPr>
        <w:t xml:space="preserve"> </w:t>
      </w:r>
      <w:r w:rsidR="00B8234D" w:rsidRPr="00D20037">
        <w:rPr>
          <w:rFonts w:ascii="Calibri" w:eastAsia="Calibri" w:hAnsi="Calibri" w:cs="Calibri"/>
          <w:sz w:val="22"/>
          <w:szCs w:val="22"/>
          <w:lang w:val="ro-RO" w:eastAsia="en-US"/>
        </w:rPr>
        <w:t xml:space="preserve">_______________________________________________________________, </w:t>
      </w:r>
      <w:r w:rsidR="00E65297" w:rsidRPr="00D20037">
        <w:rPr>
          <w:rFonts w:ascii="Calibri" w:eastAsia="Calibri" w:hAnsi="Calibri" w:cs="Calibri"/>
          <w:sz w:val="22"/>
          <w:szCs w:val="22"/>
          <w:lang w:val="ro-RO" w:eastAsia="en-US"/>
        </w:rPr>
        <w:t>nr. de înregistrare în Registrul Comerțului</w:t>
      </w:r>
      <w:r w:rsidRPr="00D20037">
        <w:rPr>
          <w:rFonts w:ascii="Calibri" w:eastAsia="Calibri" w:hAnsi="Calibri" w:cs="Calibri"/>
          <w:sz w:val="22"/>
          <w:szCs w:val="22"/>
          <w:lang w:val="ro-RO" w:eastAsia="en-US"/>
        </w:rPr>
        <w:t xml:space="preserve"> ____</w:t>
      </w:r>
      <w:r w:rsidR="000F653E" w:rsidRPr="00D20037">
        <w:rPr>
          <w:rFonts w:ascii="Calibri" w:eastAsia="Calibri" w:hAnsi="Calibri" w:cs="Calibri"/>
          <w:sz w:val="22"/>
          <w:szCs w:val="22"/>
          <w:lang w:val="ro-RO" w:eastAsia="en-US"/>
        </w:rPr>
        <w:t>_</w:t>
      </w:r>
      <w:r w:rsidRPr="00D20037">
        <w:rPr>
          <w:rFonts w:ascii="Calibri" w:eastAsia="Calibri" w:hAnsi="Calibri" w:cs="Calibri"/>
          <w:sz w:val="22"/>
          <w:szCs w:val="22"/>
          <w:lang w:val="ro-RO" w:eastAsia="en-US"/>
        </w:rPr>
        <w:t>___</w:t>
      </w:r>
      <w:r w:rsidR="000F653E" w:rsidRPr="00D20037">
        <w:rPr>
          <w:rFonts w:ascii="Calibri" w:eastAsia="Calibri" w:hAnsi="Calibri" w:cs="Calibri"/>
          <w:sz w:val="22"/>
          <w:szCs w:val="22"/>
          <w:lang w:val="ro-RO" w:eastAsia="en-US"/>
        </w:rPr>
        <w:t>__</w:t>
      </w:r>
      <w:r w:rsidRPr="00D20037">
        <w:rPr>
          <w:rFonts w:ascii="Calibri" w:eastAsia="Calibri" w:hAnsi="Calibri" w:cs="Calibri"/>
          <w:sz w:val="22"/>
          <w:szCs w:val="22"/>
          <w:lang w:val="ro-RO" w:eastAsia="en-US"/>
        </w:rPr>
        <w:t>___</w:t>
      </w:r>
      <w:r w:rsidR="00E65297" w:rsidRPr="00D20037">
        <w:rPr>
          <w:rFonts w:ascii="Calibri" w:eastAsia="Calibri" w:hAnsi="Calibri" w:cs="Calibri"/>
          <w:sz w:val="22"/>
          <w:szCs w:val="22"/>
          <w:lang w:val="ro-RO" w:eastAsia="en-US"/>
        </w:rPr>
        <w:t>_, CUI</w:t>
      </w:r>
      <w:r w:rsidRPr="00D20037">
        <w:rPr>
          <w:rFonts w:ascii="Calibri" w:eastAsia="Calibri" w:hAnsi="Calibri" w:cs="Calibri"/>
          <w:sz w:val="22"/>
          <w:szCs w:val="22"/>
          <w:lang w:val="ro-RO" w:eastAsia="en-US"/>
        </w:rPr>
        <w:t xml:space="preserve"> ______</w:t>
      </w:r>
      <w:r w:rsidR="000F653E" w:rsidRPr="00D20037">
        <w:rPr>
          <w:rFonts w:ascii="Calibri" w:eastAsia="Calibri" w:hAnsi="Calibri" w:cs="Calibri"/>
          <w:sz w:val="22"/>
          <w:szCs w:val="22"/>
          <w:lang w:val="ro-RO" w:eastAsia="en-US"/>
        </w:rPr>
        <w:t>_____</w:t>
      </w:r>
      <w:r w:rsidRPr="00D20037">
        <w:rPr>
          <w:rFonts w:ascii="Calibri" w:eastAsia="Calibri" w:hAnsi="Calibri" w:cs="Calibri"/>
          <w:sz w:val="22"/>
          <w:szCs w:val="22"/>
          <w:lang w:val="ro-RO" w:eastAsia="en-US"/>
        </w:rPr>
        <w:t xml:space="preserve">____, </w:t>
      </w:r>
      <w:r w:rsidR="00E65297" w:rsidRPr="00D20037">
        <w:rPr>
          <w:rFonts w:ascii="Calibri" w:eastAsia="Calibri" w:hAnsi="Calibri" w:cs="Calibri"/>
          <w:sz w:val="22"/>
          <w:szCs w:val="22"/>
          <w:lang w:val="ro-RO" w:eastAsia="en-US"/>
        </w:rPr>
        <w:t>nr. d</w:t>
      </w:r>
      <w:r w:rsidR="000F653E" w:rsidRPr="00D20037">
        <w:rPr>
          <w:rFonts w:ascii="Calibri" w:eastAsia="Calibri" w:hAnsi="Calibri" w:cs="Calibri"/>
          <w:sz w:val="22"/>
          <w:szCs w:val="22"/>
          <w:lang w:val="ro-RO" w:eastAsia="en-US"/>
        </w:rPr>
        <w:t>e acțiuni TTS deținute ________</w:t>
      </w:r>
      <w:r w:rsidR="00E65297" w:rsidRPr="00D20037">
        <w:rPr>
          <w:rFonts w:ascii="Calibri" w:eastAsia="Calibri" w:hAnsi="Calibri" w:cs="Calibri"/>
          <w:sz w:val="22"/>
          <w:szCs w:val="22"/>
          <w:lang w:val="ro-RO" w:eastAsia="en-US"/>
        </w:rPr>
        <w:t xml:space="preserve">_ </w:t>
      </w:r>
      <w:r w:rsidRPr="00D20037">
        <w:rPr>
          <w:rFonts w:ascii="Calibri" w:eastAsia="Calibri" w:hAnsi="Calibri" w:cs="Calibri"/>
          <w:sz w:val="22"/>
          <w:szCs w:val="22"/>
          <w:lang w:val="ro-RO" w:eastAsia="en-US"/>
        </w:rPr>
        <w:t xml:space="preserve">reprezentată legal de  dl./dna. </w:t>
      </w:r>
      <w:r w:rsidR="00E65297" w:rsidRPr="00D20037">
        <w:rPr>
          <w:rFonts w:ascii="Calibri" w:eastAsia="Calibri" w:hAnsi="Calibri" w:cs="Calibri"/>
          <w:sz w:val="22"/>
          <w:szCs w:val="22"/>
          <w:lang w:val="ro-RO" w:eastAsia="en-US"/>
        </w:rPr>
        <w:t>___________</w:t>
      </w:r>
      <w:r w:rsidR="00B8234D" w:rsidRPr="00D20037">
        <w:rPr>
          <w:rFonts w:ascii="Calibri" w:eastAsia="Calibri" w:hAnsi="Calibri" w:cs="Calibri"/>
          <w:sz w:val="22"/>
          <w:szCs w:val="22"/>
          <w:lang w:val="ro-RO" w:eastAsia="en-US"/>
        </w:rPr>
        <w:t>____________________________</w:t>
      </w:r>
      <w:r w:rsidR="00E65297" w:rsidRPr="00D20037">
        <w:rPr>
          <w:rFonts w:ascii="Calibri" w:eastAsia="Calibri" w:hAnsi="Calibri" w:cs="Calibri"/>
          <w:sz w:val="22"/>
          <w:szCs w:val="22"/>
          <w:lang w:val="ro-RO" w:eastAsia="en-US"/>
        </w:rPr>
        <w:t>_</w:t>
      </w:r>
      <w:r w:rsidRPr="00D20037">
        <w:rPr>
          <w:rFonts w:ascii="Calibri" w:eastAsia="Calibri" w:hAnsi="Calibri" w:cs="Calibri"/>
          <w:sz w:val="22"/>
          <w:szCs w:val="22"/>
          <w:lang w:val="ro-RO" w:eastAsia="en-US"/>
        </w:rPr>
        <w:t>__</w:t>
      </w:r>
      <w:r w:rsidR="000F653E" w:rsidRPr="00D20037">
        <w:rPr>
          <w:rFonts w:ascii="Calibri" w:eastAsia="Calibri" w:hAnsi="Calibri" w:cs="Calibri"/>
          <w:sz w:val="22"/>
          <w:szCs w:val="22"/>
          <w:lang w:val="ro-RO" w:eastAsia="en-US"/>
        </w:rPr>
        <w:t>___</w:t>
      </w:r>
      <w:r w:rsidRPr="00D20037">
        <w:rPr>
          <w:rFonts w:ascii="Calibri" w:eastAsia="Calibri" w:hAnsi="Calibri" w:cs="Calibri"/>
          <w:sz w:val="22"/>
          <w:szCs w:val="22"/>
          <w:lang w:val="ro-RO" w:eastAsia="en-US"/>
        </w:rPr>
        <w:t xml:space="preserve">________, </w:t>
      </w:r>
      <w:r w:rsidR="00B8234D" w:rsidRPr="00D20037">
        <w:rPr>
          <w:rFonts w:ascii="Calibri" w:eastAsia="Calibri" w:hAnsi="Calibri" w:cs="Calibri"/>
          <w:sz w:val="22"/>
          <w:szCs w:val="22"/>
          <w:lang w:val="ro-RO" w:eastAsia="en-US"/>
        </w:rPr>
        <w:t xml:space="preserve">adresa de domiciliu __________________________________________________________________________, </w:t>
      </w:r>
      <w:r w:rsidRPr="00D20037">
        <w:rPr>
          <w:rFonts w:ascii="Calibri" w:eastAsia="Calibri" w:hAnsi="Calibri" w:cs="Calibri"/>
          <w:sz w:val="22"/>
          <w:szCs w:val="22"/>
          <w:lang w:val="ro-RO" w:eastAsia="en-US"/>
        </w:rPr>
        <w:t>posesor al CI/pașaport seria ____, nr ___________, eliberat de _________</w:t>
      </w:r>
      <w:r w:rsidR="00B8234D" w:rsidRPr="00D20037">
        <w:rPr>
          <w:rFonts w:ascii="Calibri" w:eastAsia="Calibri" w:hAnsi="Calibri" w:cs="Calibri"/>
          <w:sz w:val="22"/>
          <w:szCs w:val="22"/>
          <w:lang w:val="ro-RO" w:eastAsia="en-US"/>
        </w:rPr>
        <w:t>____</w:t>
      </w:r>
      <w:r w:rsidRPr="00D20037">
        <w:rPr>
          <w:rFonts w:ascii="Calibri" w:eastAsia="Calibri" w:hAnsi="Calibri" w:cs="Calibri"/>
          <w:sz w:val="22"/>
          <w:szCs w:val="22"/>
          <w:lang w:val="ro-RO" w:eastAsia="en-US"/>
        </w:rPr>
        <w:t>__, la data de _______</w:t>
      </w:r>
      <w:r w:rsidR="00B8234D" w:rsidRPr="00D20037">
        <w:rPr>
          <w:rFonts w:ascii="Calibri" w:eastAsia="Calibri" w:hAnsi="Calibri" w:cs="Calibri"/>
          <w:sz w:val="22"/>
          <w:szCs w:val="22"/>
          <w:lang w:val="ro-RO" w:eastAsia="en-US"/>
        </w:rPr>
        <w:t>_</w:t>
      </w:r>
      <w:r w:rsidRPr="00D20037">
        <w:rPr>
          <w:rFonts w:ascii="Calibri" w:eastAsia="Calibri" w:hAnsi="Calibri" w:cs="Calibri"/>
          <w:sz w:val="22"/>
          <w:szCs w:val="22"/>
          <w:lang w:val="ro-RO" w:eastAsia="en-US"/>
        </w:rPr>
        <w:t>____, având funcția de ____</w:t>
      </w:r>
      <w:r w:rsidR="00B8234D" w:rsidRPr="00D20037">
        <w:rPr>
          <w:rFonts w:ascii="Calibri" w:eastAsia="Calibri" w:hAnsi="Calibri" w:cs="Calibri"/>
          <w:sz w:val="22"/>
          <w:szCs w:val="22"/>
          <w:lang w:val="ro-RO" w:eastAsia="en-US"/>
        </w:rPr>
        <w:t>________________________</w:t>
      </w:r>
      <w:r w:rsidR="00DB561B" w:rsidRPr="00D20037">
        <w:rPr>
          <w:rFonts w:ascii="Calibri" w:eastAsia="Calibri" w:hAnsi="Calibri" w:cs="Calibri"/>
          <w:sz w:val="22"/>
          <w:szCs w:val="22"/>
          <w:lang w:val="ro-RO" w:eastAsia="en-US"/>
        </w:rPr>
        <w:t>_______,</w:t>
      </w:r>
    </w:p>
    <w:p w14:paraId="17FC7C2B" w14:textId="77777777" w:rsidR="000D7376" w:rsidRPr="00D20037" w:rsidRDefault="000D7376" w:rsidP="00B8234D">
      <w:pPr>
        <w:spacing w:line="480" w:lineRule="auto"/>
        <w:ind w:left="715"/>
        <w:jc w:val="both"/>
        <w:rPr>
          <w:rFonts w:ascii="Calibri" w:eastAsia="Calibri" w:hAnsi="Calibri" w:cs="Calibri"/>
          <w:b/>
          <w:sz w:val="22"/>
          <w:szCs w:val="22"/>
          <w:lang w:val="ro-RO" w:eastAsia="en-US"/>
        </w:rPr>
      </w:pPr>
      <w:r w:rsidRPr="00D20037">
        <w:rPr>
          <w:rFonts w:ascii="Calibri" w:eastAsia="Calibri" w:hAnsi="Calibri" w:cs="Calibri"/>
          <w:b/>
          <w:sz w:val="22"/>
          <w:szCs w:val="22"/>
          <w:lang w:val="ro-RO" w:eastAsia="en-US"/>
        </w:rPr>
        <w:t>(dacă este cazul)</w:t>
      </w:r>
      <w:r w:rsidR="00E65297" w:rsidRPr="00D20037">
        <w:rPr>
          <w:rFonts w:ascii="Calibri" w:eastAsia="Calibri" w:hAnsi="Calibri" w:cs="Calibri"/>
          <w:b/>
          <w:sz w:val="22"/>
          <w:szCs w:val="22"/>
          <w:lang w:val="ro-RO" w:eastAsia="en-US"/>
        </w:rPr>
        <w:t xml:space="preserve"> </w:t>
      </w:r>
      <w:r w:rsidRPr="00D20037">
        <w:rPr>
          <w:rFonts w:ascii="Calibri" w:eastAsia="Calibri" w:hAnsi="Calibri" w:cs="Calibri"/>
          <w:sz w:val="22"/>
          <w:szCs w:val="22"/>
          <w:lang w:val="ro-RO" w:eastAsia="en-US"/>
        </w:rPr>
        <w:t>reprezentat(ă) prin dl./dna. ____</w:t>
      </w:r>
      <w:r w:rsidR="00E65297" w:rsidRPr="00D20037">
        <w:rPr>
          <w:rFonts w:ascii="Calibri" w:eastAsia="Calibri" w:hAnsi="Calibri" w:cs="Calibri"/>
          <w:sz w:val="22"/>
          <w:szCs w:val="22"/>
          <w:lang w:val="ro-RO" w:eastAsia="en-US"/>
        </w:rPr>
        <w:t>________________________</w:t>
      </w:r>
      <w:r w:rsidR="00B8234D" w:rsidRPr="00D20037">
        <w:rPr>
          <w:rFonts w:ascii="Calibri" w:eastAsia="Calibri" w:hAnsi="Calibri" w:cs="Calibri"/>
          <w:sz w:val="22"/>
          <w:szCs w:val="22"/>
          <w:lang w:val="ro-RO" w:eastAsia="en-US"/>
        </w:rPr>
        <w:t>____</w:t>
      </w:r>
      <w:r w:rsidR="00E65297" w:rsidRPr="00D20037">
        <w:rPr>
          <w:rFonts w:ascii="Calibri" w:eastAsia="Calibri" w:hAnsi="Calibri" w:cs="Calibri"/>
          <w:sz w:val="22"/>
          <w:szCs w:val="22"/>
          <w:lang w:val="ro-RO" w:eastAsia="en-US"/>
        </w:rPr>
        <w:t>_</w:t>
      </w:r>
      <w:r w:rsidRPr="00D20037">
        <w:rPr>
          <w:rFonts w:ascii="Calibri" w:eastAsia="Calibri" w:hAnsi="Calibri" w:cs="Calibri"/>
          <w:sz w:val="22"/>
          <w:szCs w:val="22"/>
          <w:lang w:val="ro-RO" w:eastAsia="en-US"/>
        </w:rPr>
        <w:t xml:space="preserve">_______, </w:t>
      </w:r>
      <w:r w:rsidR="00B8234D" w:rsidRPr="00D20037">
        <w:rPr>
          <w:rFonts w:ascii="Calibri" w:eastAsia="Calibri" w:hAnsi="Calibri" w:cs="Calibri"/>
          <w:sz w:val="22"/>
          <w:szCs w:val="22"/>
          <w:lang w:val="ro-RO" w:eastAsia="en-US"/>
        </w:rPr>
        <w:t xml:space="preserve">adresa de domiciliu _________________________________________________________________, </w:t>
      </w:r>
      <w:r w:rsidRPr="00D20037">
        <w:rPr>
          <w:rFonts w:ascii="Calibri" w:eastAsia="Calibri" w:hAnsi="Calibri" w:cs="Calibri"/>
          <w:sz w:val="22"/>
          <w:szCs w:val="22"/>
          <w:lang w:val="ro-RO" w:eastAsia="en-US"/>
        </w:rPr>
        <w:t>posesor al CI/paș</w:t>
      </w:r>
      <w:r w:rsidR="00E65297" w:rsidRPr="00D20037">
        <w:rPr>
          <w:rFonts w:ascii="Calibri" w:eastAsia="Calibri" w:hAnsi="Calibri" w:cs="Calibri"/>
          <w:sz w:val="22"/>
          <w:szCs w:val="22"/>
          <w:lang w:val="ro-RO" w:eastAsia="en-US"/>
        </w:rPr>
        <w:t>aport seria ___</w:t>
      </w:r>
      <w:r w:rsidRPr="00D20037">
        <w:rPr>
          <w:rFonts w:ascii="Calibri" w:eastAsia="Calibri" w:hAnsi="Calibri" w:cs="Calibri"/>
          <w:sz w:val="22"/>
          <w:szCs w:val="22"/>
          <w:lang w:val="ro-RO" w:eastAsia="en-US"/>
        </w:rPr>
        <w:t xml:space="preserve"> nr ___________ eliberat de ___________, la data de ___________,</w:t>
      </w:r>
    </w:p>
    <w:p w14:paraId="4C34313F" w14:textId="555E4D31" w:rsidR="000D7376" w:rsidRPr="00D20037" w:rsidRDefault="000D7376" w:rsidP="00184A53">
      <w:pPr>
        <w:autoSpaceDE w:val="0"/>
        <w:autoSpaceDN w:val="0"/>
        <w:adjustRightInd w:val="0"/>
        <w:spacing w:after="160"/>
        <w:jc w:val="both"/>
        <w:rPr>
          <w:rFonts w:ascii="Calibri" w:eastAsia="Calibri" w:hAnsi="Calibri" w:cs="Calibri"/>
          <w:sz w:val="22"/>
          <w:szCs w:val="22"/>
          <w:lang w:val="ro-RO"/>
        </w:rPr>
      </w:pPr>
      <w:r w:rsidRPr="00D20037">
        <w:rPr>
          <w:rFonts w:ascii="Calibri" w:eastAsia="Calibri" w:hAnsi="Calibri" w:cs="Calibri"/>
          <w:sz w:val="22"/>
          <w:szCs w:val="22"/>
          <w:lang w:val="ro-RO" w:eastAsia="en-US"/>
        </w:rPr>
        <w:t xml:space="preserve">prin prezentul formular </w:t>
      </w:r>
      <w:r w:rsidRPr="00D20037">
        <w:rPr>
          <w:rFonts w:ascii="Calibri" w:eastAsia="Calibri" w:hAnsi="Calibri" w:cs="Calibri"/>
          <w:sz w:val="22"/>
          <w:szCs w:val="22"/>
          <w:lang w:val="ro-RO"/>
        </w:rPr>
        <w:t xml:space="preserve">îmi exercit dreptul de </w:t>
      </w:r>
      <w:r w:rsidRPr="00D20037">
        <w:rPr>
          <w:rFonts w:ascii="Calibri" w:eastAsia="Calibri" w:hAnsi="Calibri" w:cs="Calibri"/>
          <w:sz w:val="22"/>
          <w:szCs w:val="22"/>
          <w:lang w:val="ro-RO" w:eastAsia="en-US"/>
        </w:rPr>
        <w:t xml:space="preserve">vot prin corespondenţă asupra punctelor </w:t>
      </w:r>
      <w:r w:rsidR="00764C1E" w:rsidRPr="00D20037">
        <w:rPr>
          <w:rFonts w:ascii="Calibri" w:eastAsia="Calibri" w:hAnsi="Calibri" w:cs="Calibri"/>
          <w:sz w:val="22"/>
          <w:szCs w:val="22"/>
          <w:lang w:val="ro-RO" w:eastAsia="en-US"/>
        </w:rPr>
        <w:t>1</w:t>
      </w:r>
      <w:r w:rsidRPr="00D20037">
        <w:rPr>
          <w:rFonts w:ascii="Calibri" w:eastAsia="Calibri" w:hAnsi="Calibri" w:cs="Calibri"/>
          <w:sz w:val="22"/>
          <w:szCs w:val="22"/>
          <w:lang w:val="ro-RO" w:eastAsia="en-US"/>
        </w:rPr>
        <w:t>-</w:t>
      </w:r>
      <w:r w:rsidR="00A243C1" w:rsidRPr="00D20037">
        <w:rPr>
          <w:rFonts w:ascii="Calibri" w:eastAsia="Calibri" w:hAnsi="Calibri" w:cs="Calibri"/>
          <w:sz w:val="22"/>
          <w:szCs w:val="22"/>
          <w:lang w:val="ro-RO" w:eastAsia="en-US"/>
        </w:rPr>
        <w:t>5</w:t>
      </w:r>
      <w:r w:rsidRPr="00D20037">
        <w:rPr>
          <w:rFonts w:ascii="Calibri" w:eastAsia="Calibri" w:hAnsi="Calibri" w:cs="Calibri"/>
          <w:sz w:val="22"/>
          <w:szCs w:val="22"/>
          <w:lang w:val="ro-RO" w:eastAsia="en-US"/>
        </w:rPr>
        <w:t xml:space="preserve"> de pe ordinea de zi a Adunării Generale </w:t>
      </w:r>
      <w:r w:rsidR="00A243C1" w:rsidRPr="00D20037">
        <w:rPr>
          <w:rFonts w:ascii="Calibri" w:eastAsia="Calibri" w:hAnsi="Calibri" w:cs="Calibri"/>
          <w:sz w:val="22"/>
          <w:szCs w:val="22"/>
          <w:lang w:val="ro-RO" w:eastAsia="en-US"/>
        </w:rPr>
        <w:t>Extrao</w:t>
      </w:r>
      <w:r w:rsidRPr="00D20037">
        <w:rPr>
          <w:rFonts w:ascii="Calibri" w:eastAsia="Calibri" w:hAnsi="Calibri" w:cs="Calibri"/>
          <w:sz w:val="22"/>
          <w:szCs w:val="22"/>
          <w:lang w:val="ro-RO" w:eastAsia="en-US"/>
        </w:rPr>
        <w:t xml:space="preserve">rdinare a Acţionarilor </w:t>
      </w:r>
      <w:r w:rsidRPr="00D20037">
        <w:rPr>
          <w:rFonts w:ascii="Calibri" w:eastAsia="Calibri" w:hAnsi="Calibri" w:cs="Calibri"/>
          <w:b/>
          <w:sz w:val="22"/>
          <w:szCs w:val="22"/>
          <w:lang w:val="ro-RO" w:eastAsia="en-US"/>
        </w:rPr>
        <w:t>TTS (TRANSPORT TRADE SERVICES) S.A.</w:t>
      </w:r>
      <w:r w:rsidRPr="00D20037">
        <w:rPr>
          <w:rFonts w:ascii="Calibri" w:eastAsia="Calibri" w:hAnsi="Calibri" w:cs="Calibri"/>
          <w:sz w:val="22"/>
          <w:szCs w:val="22"/>
          <w:lang w:val="ro-RO" w:eastAsia="en-US"/>
        </w:rPr>
        <w:t xml:space="preserve">, care are loc data de  </w:t>
      </w:r>
      <w:r w:rsidR="00764C1E" w:rsidRPr="00D20037">
        <w:rPr>
          <w:rFonts w:ascii="Calibri" w:eastAsia="Calibri" w:hAnsi="Calibri" w:cs="Calibri"/>
          <w:sz w:val="22"/>
          <w:szCs w:val="22"/>
          <w:lang w:val="ro-RO" w:eastAsia="en-US"/>
        </w:rPr>
        <w:t>01.04.2022</w:t>
      </w:r>
      <w:r w:rsidRPr="00D20037">
        <w:rPr>
          <w:rFonts w:ascii="Calibri" w:eastAsia="Calibri" w:hAnsi="Calibri" w:cs="Calibri"/>
          <w:sz w:val="22"/>
          <w:szCs w:val="22"/>
          <w:lang w:val="ro-RO" w:eastAsia="en-US"/>
        </w:rPr>
        <w:t xml:space="preserve"> ora 1</w:t>
      </w:r>
      <w:r w:rsidR="00A243C1" w:rsidRPr="00D20037">
        <w:rPr>
          <w:rFonts w:ascii="Calibri" w:eastAsia="Calibri" w:hAnsi="Calibri" w:cs="Calibri"/>
          <w:sz w:val="22"/>
          <w:szCs w:val="22"/>
          <w:lang w:val="ro-RO" w:eastAsia="en-US"/>
        </w:rPr>
        <w:t>1</w:t>
      </w:r>
      <w:r w:rsidRPr="00D20037">
        <w:rPr>
          <w:rFonts w:ascii="Calibri" w:eastAsia="Calibri" w:hAnsi="Calibri" w:cs="Calibri"/>
          <w:sz w:val="22"/>
          <w:szCs w:val="22"/>
          <w:lang w:val="ro-RO" w:eastAsia="en-US"/>
        </w:rPr>
        <w:t>:00</w:t>
      </w:r>
      <w:r w:rsidRPr="00D20037">
        <w:rPr>
          <w:rFonts w:ascii="Calibri" w:eastAsia="Calibri" w:hAnsi="Calibri" w:cs="Calibri"/>
          <w:bCs/>
          <w:sz w:val="22"/>
          <w:szCs w:val="22"/>
          <w:lang w:val="ro-RO" w:eastAsia="en-US"/>
        </w:rPr>
        <w:t xml:space="preserve"> la sediul social al Societății din municipiul București, str. Vaselor, nr. 27, </w:t>
      </w:r>
      <w:r w:rsidRPr="00D20037">
        <w:rPr>
          <w:rFonts w:ascii="Calibri" w:eastAsia="Calibri" w:hAnsi="Calibri" w:cs="Calibri"/>
          <w:sz w:val="22"/>
          <w:szCs w:val="22"/>
          <w:lang w:val="ro-RO" w:eastAsia="en-US"/>
        </w:rPr>
        <w:t>sau la data ţinerii celei de-a doua adunări, în cazul în care cea dintâi nu s-ar putea ţine</w:t>
      </w:r>
      <w:r w:rsidRPr="00D20037">
        <w:rPr>
          <w:rFonts w:ascii="Calibri" w:eastAsia="Calibri" w:hAnsi="Calibri" w:cs="Calibri"/>
          <w:sz w:val="22"/>
          <w:szCs w:val="22"/>
          <w:lang w:val="ro-RO"/>
        </w:rPr>
        <w:t>, după cum urmează:</w:t>
      </w:r>
    </w:p>
    <w:p w14:paraId="3F3929E2" w14:textId="7715169D" w:rsidR="00764C1E" w:rsidRPr="00D20037" w:rsidRDefault="00184A53" w:rsidP="00184A53">
      <w:pPr>
        <w:pStyle w:val="ListParagraph"/>
        <w:numPr>
          <w:ilvl w:val="0"/>
          <w:numId w:val="20"/>
        </w:numPr>
        <w:spacing w:line="240" w:lineRule="auto"/>
        <w:ind w:left="0" w:firstLine="426"/>
        <w:rPr>
          <w:rFonts w:cs="Calibri"/>
          <w:sz w:val="20"/>
          <w:szCs w:val="20"/>
          <w:lang w:val="ro-RO" w:eastAsia="en-US"/>
        </w:rPr>
      </w:pPr>
      <w:r w:rsidRPr="00D20037">
        <w:rPr>
          <w:rFonts w:cs="Calibri"/>
          <w:b/>
          <w:sz w:val="20"/>
          <w:szCs w:val="20"/>
          <w:lang w:val="ro-RO" w:eastAsia="en-US"/>
        </w:rPr>
        <w:lastRenderedPageBreak/>
        <w:t xml:space="preserve">Aprobarea majorării capitalului social al Societății </w:t>
      </w:r>
      <w:r w:rsidR="00BF124E" w:rsidRPr="00D20037">
        <w:rPr>
          <w:rFonts w:cs="Calibri"/>
          <w:b/>
          <w:sz w:val="20"/>
          <w:szCs w:val="20"/>
          <w:lang w:val="ro-RO" w:eastAsia="en-US"/>
        </w:rPr>
        <w:t xml:space="preserve">cu suma de 30.000.000 lei, de la 30.000.000 lei la 60.000.000 lei, fără subscriere și fără aport (”Majorarea Capitalului Social”), prin încorporarea în capitalul social a sumei de 30.000.000 lei din beneficiile înregistrate ca rezultat reportat la 31.12.2020 și emisiunea în contrapartidă a unui număr de 30.000.000 acțiuni cu valoarea nominală de 1 leu fiecare și distribuirea lor gratuită către toți acționarii înregistrați în Registrul Acționarilor la Data de Înregistrare Majorare Capital Social, cu rata de alocare de 1 acțiune pentru fiecare acțiune deținută la Data de Înregistrare Majorare Capital Social. </w:t>
      </w:r>
      <w:r w:rsidRPr="00D20037">
        <w:rPr>
          <w:rFonts w:cs="Calibri"/>
          <w:b/>
          <w:sz w:val="20"/>
          <w:szCs w:val="20"/>
          <w:lang w:val="ro-RO" w:eastAsia="en-US"/>
        </w:rPr>
        <w:t>Majorarea Capitalului Social are ca scop punerea în executare a hotărârii AGOA din 1/4 aprilie 2022 de aprobare a Dividendului Extraordinar.</w:t>
      </w:r>
    </w:p>
    <w:p w14:paraId="2E426249" w14:textId="7CFADE90" w:rsidR="000D7376" w:rsidRPr="00D20037" w:rsidRDefault="000D7376" w:rsidP="00184A53">
      <w:pPr>
        <w:spacing w:after="160"/>
        <w:ind w:left="199" w:firstLine="521"/>
        <w:contextualSpacing/>
        <w:rPr>
          <w:rFonts w:ascii="Calibri" w:eastAsia="Calibri" w:hAnsi="Calibri"/>
          <w:lang w:val="ro-RO" w:eastAsia="en-US"/>
        </w:rPr>
      </w:pPr>
      <w:r w:rsidRPr="00D20037">
        <w:rPr>
          <w:rFonts w:ascii="Calibri" w:eastAsia="Calibri" w:hAnsi="Calibri" w:cs="Calibri"/>
          <w:lang w:val="ro-RO" w:eastAsia="en-US"/>
        </w:rPr>
        <w:t xml:space="preserve">PENTRU”   </w:t>
      </w:r>
      <w:r w:rsidRPr="00D20037">
        <w:rPr>
          <w:rFonts w:ascii="Calibri" w:eastAsia="Calibri" w:hAnsi="Calibri"/>
          <w:lang w:val="ro-RO" w:eastAsia="en-US"/>
        </w:rPr>
        <w:sym w:font="Wingdings" w:char="F06F"/>
      </w:r>
      <w:r w:rsidRPr="00D20037">
        <w:rPr>
          <w:rFonts w:ascii="Calibri" w:eastAsia="Calibri" w:hAnsi="Calibri" w:cs="Calibri"/>
          <w:lang w:val="ro-RO" w:eastAsia="en-US"/>
        </w:rPr>
        <w:tab/>
      </w:r>
      <w:r w:rsidRPr="00D20037">
        <w:rPr>
          <w:rFonts w:ascii="Calibri" w:eastAsia="Calibri" w:hAnsi="Calibri" w:cs="Calibri"/>
          <w:lang w:val="ro-RO" w:eastAsia="en-US"/>
        </w:rPr>
        <w:tab/>
      </w:r>
      <w:r w:rsidRPr="00D20037">
        <w:rPr>
          <w:rFonts w:ascii="Calibri" w:eastAsia="Calibri" w:hAnsi="Calibri" w:cs="Calibri"/>
          <w:lang w:val="ro-RO" w:eastAsia="en-US"/>
        </w:rPr>
        <w:tab/>
        <w:t xml:space="preserve">”ÎMPOTRIVĂ”  </w:t>
      </w:r>
      <w:r w:rsidRPr="00D20037">
        <w:rPr>
          <w:rFonts w:ascii="Calibri" w:eastAsia="Calibri" w:hAnsi="Calibri"/>
          <w:lang w:val="ro-RO" w:eastAsia="en-US"/>
        </w:rPr>
        <w:sym w:font="Wingdings" w:char="F06F"/>
      </w:r>
      <w:r w:rsidRPr="00D20037">
        <w:rPr>
          <w:rFonts w:ascii="Calibri" w:eastAsia="Calibri" w:hAnsi="Calibri" w:cs="Calibri"/>
          <w:lang w:val="ro-RO" w:eastAsia="en-US"/>
        </w:rPr>
        <w:tab/>
      </w:r>
      <w:r w:rsidRPr="00D20037">
        <w:rPr>
          <w:rFonts w:ascii="Calibri" w:eastAsia="Calibri" w:hAnsi="Calibri" w:cs="Calibri"/>
          <w:lang w:val="ro-RO" w:eastAsia="en-US"/>
        </w:rPr>
        <w:tab/>
        <w:t xml:space="preserve">”ABȚINERE”  </w:t>
      </w:r>
      <w:r w:rsidRPr="00D20037">
        <w:rPr>
          <w:rFonts w:ascii="Calibri" w:eastAsia="Calibri" w:hAnsi="Calibri"/>
          <w:lang w:val="ro-RO" w:eastAsia="en-US"/>
        </w:rPr>
        <w:sym w:font="Wingdings" w:char="F06F"/>
      </w:r>
    </w:p>
    <w:p w14:paraId="148C627B" w14:textId="24E5C4E4" w:rsidR="00764C1E" w:rsidRPr="00D20037" w:rsidRDefault="00764C1E" w:rsidP="00184A53">
      <w:pPr>
        <w:pStyle w:val="ListParagraph"/>
        <w:numPr>
          <w:ilvl w:val="0"/>
          <w:numId w:val="19"/>
        </w:numPr>
        <w:spacing w:line="240" w:lineRule="auto"/>
        <w:ind w:left="0" w:firstLine="426"/>
        <w:rPr>
          <w:rFonts w:cs="Calibri"/>
          <w:b/>
          <w:sz w:val="20"/>
          <w:szCs w:val="20"/>
          <w:lang w:val="ro-RO" w:eastAsia="en-US"/>
        </w:rPr>
      </w:pPr>
      <w:r w:rsidRPr="00D20037">
        <w:rPr>
          <w:rFonts w:cs="Calibri"/>
          <w:b/>
          <w:sz w:val="20"/>
          <w:szCs w:val="20"/>
          <w:lang w:val="ro-RO" w:eastAsia="en-US"/>
        </w:rPr>
        <w:t xml:space="preserve">Aprobarea următoarelor date, privitoare la </w:t>
      </w:r>
      <w:r w:rsidR="00184A53" w:rsidRPr="00D20037">
        <w:rPr>
          <w:rFonts w:cs="Calibri"/>
          <w:b/>
          <w:sz w:val="20"/>
          <w:szCs w:val="20"/>
          <w:lang w:val="ro-RO" w:eastAsia="en-US"/>
        </w:rPr>
        <w:t>Majorarea Capitalului Social</w:t>
      </w:r>
      <w:r w:rsidRPr="00D20037">
        <w:rPr>
          <w:rFonts w:cs="Calibri"/>
          <w:b/>
          <w:sz w:val="20"/>
          <w:szCs w:val="20"/>
          <w:lang w:val="ro-RO" w:eastAsia="en-US"/>
        </w:rPr>
        <w:t>:</w:t>
      </w:r>
    </w:p>
    <w:p w14:paraId="68AAB27E" w14:textId="6BF1ACA9" w:rsidR="00764C1E" w:rsidRPr="00D20037" w:rsidRDefault="00764C1E" w:rsidP="00184A53">
      <w:pPr>
        <w:spacing w:after="160"/>
        <w:ind w:left="1440"/>
        <w:contextualSpacing/>
        <w:rPr>
          <w:rFonts w:ascii="Calibri" w:eastAsia="Calibri" w:hAnsi="Calibri" w:cs="Calibri"/>
          <w:b/>
          <w:lang w:val="ro-RO" w:eastAsia="en-US"/>
        </w:rPr>
      </w:pPr>
      <w:r w:rsidRPr="00D20037">
        <w:rPr>
          <w:rFonts w:ascii="Calibri" w:eastAsia="Calibri" w:hAnsi="Calibri" w:cs="Calibri"/>
          <w:b/>
          <w:lang w:val="ro-RO" w:eastAsia="en-US"/>
        </w:rPr>
        <w:t xml:space="preserve">Ex-date </w:t>
      </w:r>
      <w:r w:rsidR="00184A53" w:rsidRPr="00D20037">
        <w:rPr>
          <w:rFonts w:ascii="Calibri" w:eastAsia="Calibri" w:hAnsi="Calibri" w:cs="Calibri"/>
          <w:b/>
          <w:lang w:val="ro-RO" w:eastAsia="en-US"/>
        </w:rPr>
        <w:t>Majorare Capital Social</w:t>
      </w:r>
      <w:r w:rsidRPr="00D20037">
        <w:rPr>
          <w:rFonts w:ascii="Calibri" w:eastAsia="Calibri" w:hAnsi="Calibri" w:cs="Calibri"/>
          <w:b/>
          <w:lang w:val="ro-RO" w:eastAsia="en-US"/>
        </w:rPr>
        <w:t>:</w:t>
      </w:r>
      <w:r w:rsidRPr="00D20037">
        <w:rPr>
          <w:rFonts w:ascii="Calibri" w:eastAsia="Calibri" w:hAnsi="Calibri" w:cs="Calibri"/>
          <w:b/>
          <w:lang w:val="ro-RO" w:eastAsia="en-US"/>
        </w:rPr>
        <w:tab/>
      </w:r>
      <w:r w:rsidRPr="00D20037">
        <w:rPr>
          <w:rFonts w:ascii="Calibri" w:eastAsia="Calibri" w:hAnsi="Calibri" w:cs="Calibri"/>
          <w:b/>
          <w:lang w:val="ro-RO" w:eastAsia="en-US"/>
        </w:rPr>
        <w:tab/>
        <w:t>10 mai 2022;</w:t>
      </w:r>
    </w:p>
    <w:p w14:paraId="778E733F" w14:textId="741BD298" w:rsidR="00764C1E" w:rsidRPr="00D20037" w:rsidRDefault="00764C1E" w:rsidP="00184A53">
      <w:pPr>
        <w:spacing w:after="160"/>
        <w:ind w:left="1440"/>
        <w:contextualSpacing/>
        <w:rPr>
          <w:rFonts w:ascii="Calibri" w:eastAsia="Calibri" w:hAnsi="Calibri" w:cs="Calibri"/>
          <w:b/>
          <w:lang w:val="ro-RO" w:eastAsia="en-US"/>
        </w:rPr>
      </w:pPr>
      <w:r w:rsidRPr="00D20037">
        <w:rPr>
          <w:rFonts w:ascii="Calibri" w:eastAsia="Calibri" w:hAnsi="Calibri" w:cs="Calibri"/>
          <w:b/>
          <w:lang w:val="ro-RO" w:eastAsia="en-US"/>
        </w:rPr>
        <w:t xml:space="preserve">Data de Înregistrare </w:t>
      </w:r>
      <w:r w:rsidR="00184A53" w:rsidRPr="00D20037">
        <w:rPr>
          <w:rFonts w:ascii="Calibri" w:eastAsia="Calibri" w:hAnsi="Calibri" w:cs="Calibri"/>
          <w:b/>
          <w:lang w:val="ro-RO" w:eastAsia="en-US"/>
        </w:rPr>
        <w:t>Majorare Capital Social</w:t>
      </w:r>
      <w:r w:rsidRPr="00D20037">
        <w:rPr>
          <w:rFonts w:ascii="Calibri" w:eastAsia="Calibri" w:hAnsi="Calibri" w:cs="Calibri"/>
          <w:b/>
          <w:lang w:val="ro-RO" w:eastAsia="en-US"/>
        </w:rPr>
        <w:t>:</w:t>
      </w:r>
      <w:r w:rsidRPr="00D20037">
        <w:rPr>
          <w:rFonts w:ascii="Calibri" w:eastAsia="Calibri" w:hAnsi="Calibri" w:cs="Calibri"/>
          <w:b/>
          <w:lang w:val="ro-RO" w:eastAsia="en-US"/>
        </w:rPr>
        <w:tab/>
        <w:t xml:space="preserve">11 mai 2022; </w:t>
      </w:r>
    </w:p>
    <w:p w14:paraId="2EE8322C" w14:textId="27E7353A" w:rsidR="00764C1E" w:rsidRPr="00D20037" w:rsidRDefault="00764C1E" w:rsidP="00184A53">
      <w:pPr>
        <w:spacing w:after="160"/>
        <w:ind w:left="1440"/>
        <w:contextualSpacing/>
        <w:rPr>
          <w:rFonts w:ascii="Calibri" w:eastAsia="Calibri" w:hAnsi="Calibri" w:cs="Calibri"/>
          <w:b/>
          <w:lang w:val="ro-RO" w:eastAsia="en-US"/>
        </w:rPr>
      </w:pPr>
      <w:r w:rsidRPr="00D20037">
        <w:rPr>
          <w:rFonts w:ascii="Calibri" w:eastAsia="Calibri" w:hAnsi="Calibri" w:cs="Calibri"/>
          <w:b/>
          <w:lang w:val="ro-RO" w:eastAsia="en-US"/>
        </w:rPr>
        <w:t xml:space="preserve">Data Plății </w:t>
      </w:r>
      <w:r w:rsidR="00184A53" w:rsidRPr="00D20037">
        <w:rPr>
          <w:rFonts w:ascii="Calibri" w:eastAsia="Calibri" w:hAnsi="Calibri" w:cs="Calibri"/>
          <w:b/>
          <w:lang w:val="ro-RO" w:eastAsia="en-US"/>
        </w:rPr>
        <w:t>Majorare Capital Social</w:t>
      </w:r>
      <w:r w:rsidRPr="00D20037">
        <w:rPr>
          <w:rFonts w:ascii="Calibri" w:eastAsia="Calibri" w:hAnsi="Calibri" w:cs="Calibri"/>
          <w:b/>
          <w:lang w:val="ro-RO" w:eastAsia="en-US"/>
        </w:rPr>
        <w:t xml:space="preserve">: </w:t>
      </w:r>
      <w:r w:rsidRPr="00D20037">
        <w:rPr>
          <w:rFonts w:ascii="Calibri" w:eastAsia="Calibri" w:hAnsi="Calibri" w:cs="Calibri"/>
          <w:b/>
          <w:lang w:val="ro-RO" w:eastAsia="en-US"/>
        </w:rPr>
        <w:tab/>
      </w:r>
      <w:r w:rsidRPr="00D20037">
        <w:rPr>
          <w:rFonts w:ascii="Calibri" w:eastAsia="Calibri" w:hAnsi="Calibri" w:cs="Calibri"/>
          <w:b/>
          <w:lang w:val="ro-RO" w:eastAsia="en-US"/>
        </w:rPr>
        <w:tab/>
        <w:t>12 mai 2022;</w:t>
      </w:r>
    </w:p>
    <w:p w14:paraId="751D8066" w14:textId="77777777" w:rsidR="00D06F8E" w:rsidRPr="00D20037" w:rsidRDefault="00D06F8E" w:rsidP="00184A53">
      <w:pPr>
        <w:spacing w:after="160"/>
        <w:ind w:left="1440"/>
        <w:contextualSpacing/>
        <w:rPr>
          <w:rFonts w:ascii="Calibri" w:eastAsia="Calibri" w:hAnsi="Calibri" w:cs="Calibri"/>
          <w:b/>
          <w:lang w:val="ro-RO" w:eastAsia="en-US"/>
        </w:rPr>
      </w:pPr>
    </w:p>
    <w:p w14:paraId="07D3B1E2" w14:textId="77777777" w:rsidR="000D7376" w:rsidRPr="00D20037" w:rsidRDefault="000D7376" w:rsidP="00184A53">
      <w:pPr>
        <w:spacing w:after="160"/>
        <w:ind w:left="720"/>
        <w:rPr>
          <w:rFonts w:ascii="Calibri" w:eastAsia="Calibri" w:hAnsi="Calibri"/>
          <w:lang w:val="ro-RO" w:eastAsia="en-US"/>
        </w:rPr>
      </w:pPr>
      <w:r w:rsidRPr="00D20037">
        <w:rPr>
          <w:rFonts w:ascii="Calibri" w:eastAsia="Calibri" w:hAnsi="Calibri" w:cs="Calibri"/>
          <w:lang w:val="ro-RO" w:eastAsia="en-US"/>
        </w:rPr>
        <w:t xml:space="preserve">”PENTRU”   </w:t>
      </w:r>
      <w:r w:rsidRPr="00D20037">
        <w:rPr>
          <w:rFonts w:ascii="Calibri" w:eastAsia="Calibri" w:hAnsi="Calibri"/>
          <w:lang w:val="ro-RO" w:eastAsia="en-US"/>
        </w:rPr>
        <w:sym w:font="Wingdings" w:char="F06F"/>
      </w:r>
      <w:r w:rsidRPr="00D20037">
        <w:rPr>
          <w:rFonts w:ascii="Calibri" w:eastAsia="Calibri" w:hAnsi="Calibri" w:cs="Calibri"/>
          <w:lang w:val="ro-RO" w:eastAsia="en-US"/>
        </w:rPr>
        <w:tab/>
      </w:r>
      <w:r w:rsidRPr="00D20037">
        <w:rPr>
          <w:rFonts w:ascii="Calibri" w:eastAsia="Calibri" w:hAnsi="Calibri" w:cs="Calibri"/>
          <w:lang w:val="ro-RO" w:eastAsia="en-US"/>
        </w:rPr>
        <w:tab/>
      </w:r>
      <w:r w:rsidRPr="00D20037">
        <w:rPr>
          <w:rFonts w:ascii="Calibri" w:eastAsia="Calibri" w:hAnsi="Calibri" w:cs="Calibri"/>
          <w:lang w:val="ro-RO" w:eastAsia="en-US"/>
        </w:rPr>
        <w:tab/>
        <w:t xml:space="preserve">”ÎMPOTRIVĂ”  </w:t>
      </w:r>
      <w:r w:rsidRPr="00D20037">
        <w:rPr>
          <w:rFonts w:ascii="Calibri" w:eastAsia="Calibri" w:hAnsi="Calibri"/>
          <w:lang w:val="ro-RO" w:eastAsia="en-US"/>
        </w:rPr>
        <w:sym w:font="Wingdings" w:char="F06F"/>
      </w:r>
      <w:r w:rsidRPr="00D20037">
        <w:rPr>
          <w:rFonts w:ascii="Calibri" w:eastAsia="Calibri" w:hAnsi="Calibri" w:cs="Calibri"/>
          <w:lang w:val="ro-RO" w:eastAsia="en-US"/>
        </w:rPr>
        <w:tab/>
      </w:r>
      <w:r w:rsidRPr="00D20037">
        <w:rPr>
          <w:rFonts w:ascii="Calibri" w:eastAsia="Calibri" w:hAnsi="Calibri" w:cs="Calibri"/>
          <w:lang w:val="ro-RO" w:eastAsia="en-US"/>
        </w:rPr>
        <w:tab/>
        <w:t xml:space="preserve">”ABȚINERE”  </w:t>
      </w:r>
      <w:r w:rsidRPr="00D20037">
        <w:rPr>
          <w:rFonts w:ascii="Calibri" w:eastAsia="Calibri" w:hAnsi="Calibri"/>
          <w:lang w:val="ro-RO" w:eastAsia="en-US"/>
        </w:rPr>
        <w:sym w:font="Wingdings" w:char="F06F"/>
      </w:r>
    </w:p>
    <w:p w14:paraId="5E4072CE" w14:textId="48228F8A" w:rsidR="00C44EEA" w:rsidRPr="00D20037" w:rsidRDefault="00C44EEA" w:rsidP="00C44EEA">
      <w:pPr>
        <w:numPr>
          <w:ilvl w:val="0"/>
          <w:numId w:val="19"/>
        </w:numPr>
        <w:ind w:left="0" w:firstLine="426"/>
        <w:jc w:val="both"/>
        <w:rPr>
          <w:rFonts w:asciiTheme="minorHAnsi" w:hAnsiTheme="minorHAnsi" w:cstheme="minorHAnsi"/>
          <w:lang w:val="ro-RO"/>
        </w:rPr>
      </w:pPr>
      <w:r w:rsidRPr="00D20037">
        <w:rPr>
          <w:rFonts w:asciiTheme="minorHAnsi" w:hAnsiTheme="minorHAnsi" w:cstheme="minorHAnsi"/>
          <w:b/>
          <w:bCs/>
          <w:lang w:val="ro-RO"/>
        </w:rPr>
        <w:t xml:space="preserve">Aprobarea modificării actului constitutiv al Societății, </w:t>
      </w:r>
      <w:r w:rsidR="000B38DE" w:rsidRPr="00D20037">
        <w:rPr>
          <w:rFonts w:asciiTheme="minorHAnsi" w:hAnsiTheme="minorHAnsi" w:cstheme="minorHAnsi"/>
          <w:b/>
          <w:bCs/>
          <w:lang w:val="ro-RO"/>
        </w:rPr>
        <w:t>inclusiv a Articolului 7 Capitalul Social</w:t>
      </w:r>
      <w:r w:rsidRPr="00D20037">
        <w:rPr>
          <w:rFonts w:asciiTheme="minorHAnsi" w:hAnsiTheme="minorHAnsi" w:cstheme="minorHAnsi"/>
          <w:lang w:val="ro-RO"/>
        </w:rPr>
        <w:t>:</w:t>
      </w:r>
    </w:p>
    <w:p w14:paraId="698128E4" w14:textId="77777777" w:rsidR="00C44EEA" w:rsidRPr="00D20037" w:rsidRDefault="00C44EEA" w:rsidP="00C44EEA">
      <w:pPr>
        <w:pStyle w:val="ListParagraph"/>
        <w:numPr>
          <w:ilvl w:val="0"/>
          <w:numId w:val="23"/>
        </w:numPr>
        <w:spacing w:after="0" w:line="240" w:lineRule="auto"/>
        <w:ind w:left="0" w:firstLine="0"/>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Titlul actului constitutiv se modifică după cum urmează:</w:t>
      </w:r>
    </w:p>
    <w:p w14:paraId="1B0AADCA" w14:textId="77777777" w:rsidR="00C44EEA" w:rsidRPr="00D20037" w:rsidRDefault="00C44EEA" w:rsidP="00C44EEA">
      <w:pPr>
        <w:pStyle w:val="ListParagraph"/>
        <w:spacing w:after="0" w:line="240" w:lineRule="auto"/>
        <w:ind w:left="709"/>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”A C T  C O N S T I T U T I V</w:t>
      </w:r>
    </w:p>
    <w:p w14:paraId="03B9D4A3" w14:textId="77777777" w:rsidR="00C44EEA" w:rsidRPr="00D20037" w:rsidRDefault="00C44EEA" w:rsidP="00C44EEA">
      <w:pPr>
        <w:pStyle w:val="ListParagraph"/>
        <w:spacing w:after="0" w:line="240" w:lineRule="auto"/>
        <w:ind w:left="709"/>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TTS (TRANSPORT TRADE SERVICES) S.A.</w:t>
      </w:r>
    </w:p>
    <w:p w14:paraId="0B1F11D0" w14:textId="5C8F370D" w:rsidR="00C44EEA" w:rsidRPr="00D20037" w:rsidRDefault="00D20037" w:rsidP="00C44EEA">
      <w:pPr>
        <w:pStyle w:val="ListParagraph"/>
        <w:spacing w:after="0" w:line="240" w:lineRule="auto"/>
        <w:ind w:left="709"/>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 xml:space="preserve">Nr. Înreg. Reg. Com.: J 40/296/97; </w:t>
      </w:r>
      <w:r w:rsidR="00C44EEA" w:rsidRPr="00D20037">
        <w:rPr>
          <w:rFonts w:asciiTheme="minorHAnsi" w:hAnsiTheme="minorHAnsi" w:cstheme="minorHAnsi"/>
          <w:sz w:val="20"/>
          <w:szCs w:val="20"/>
          <w:lang w:val="ro-RO"/>
        </w:rPr>
        <w:t>Cod Unic de Identificare: 9089452</w:t>
      </w:r>
    </w:p>
    <w:p w14:paraId="41FB0C90" w14:textId="77777777" w:rsidR="00C44EEA" w:rsidRPr="00D20037" w:rsidRDefault="00C44EEA" w:rsidP="00C44EEA">
      <w:pPr>
        <w:pStyle w:val="ListParagraph"/>
        <w:spacing w:after="0" w:line="240" w:lineRule="auto"/>
        <w:ind w:left="709"/>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 xml:space="preserve">(actualizat </w:t>
      </w:r>
      <w:bookmarkStart w:id="1" w:name="_Hlk95916744"/>
      <w:r w:rsidRPr="00D20037">
        <w:rPr>
          <w:rFonts w:asciiTheme="minorHAnsi" w:hAnsiTheme="minorHAnsi" w:cstheme="minorHAnsi"/>
          <w:sz w:val="20"/>
          <w:szCs w:val="20"/>
          <w:lang w:val="ro-RO"/>
        </w:rPr>
        <w:t xml:space="preserve">ca efect al </w:t>
      </w:r>
      <w:bookmarkEnd w:id="1"/>
      <w:r w:rsidRPr="00D20037">
        <w:rPr>
          <w:rFonts w:asciiTheme="minorHAnsi" w:hAnsiTheme="minorHAnsi" w:cstheme="minorHAnsi"/>
          <w:sz w:val="20"/>
          <w:szCs w:val="20"/>
          <w:lang w:val="ro-RO"/>
        </w:rPr>
        <w:t>Hotărârii Adunării Generale Extraordinare a Acționarilor din [...])”</w:t>
      </w:r>
    </w:p>
    <w:p w14:paraId="571DCC66" w14:textId="77777777" w:rsidR="00C44EEA" w:rsidRPr="00D20037" w:rsidRDefault="00C44EEA" w:rsidP="00C44EEA">
      <w:pPr>
        <w:pStyle w:val="ListParagraph"/>
        <w:numPr>
          <w:ilvl w:val="0"/>
          <w:numId w:val="23"/>
        </w:numPr>
        <w:spacing w:after="0" w:line="240" w:lineRule="auto"/>
        <w:ind w:left="0" w:firstLine="0"/>
        <w:contextualSpacing w:val="0"/>
        <w:jc w:val="both"/>
        <w:rPr>
          <w:rFonts w:asciiTheme="minorHAnsi" w:hAnsiTheme="minorHAnsi" w:cstheme="minorHAnsi"/>
          <w:sz w:val="20"/>
          <w:szCs w:val="20"/>
          <w:lang w:val="ro-RO"/>
        </w:rPr>
      </w:pPr>
      <w:r w:rsidRPr="00D20037">
        <w:rPr>
          <w:rFonts w:asciiTheme="minorHAnsi" w:hAnsiTheme="minorHAnsi" w:cstheme="minorHAnsi"/>
          <w:b/>
          <w:bCs/>
          <w:sz w:val="20"/>
          <w:szCs w:val="20"/>
          <w:lang w:val="ro-RO"/>
        </w:rPr>
        <w:t>Art. 1 Denumire</w:t>
      </w:r>
      <w:r w:rsidRPr="00D20037">
        <w:rPr>
          <w:rFonts w:asciiTheme="minorHAnsi" w:hAnsiTheme="minorHAnsi" w:cstheme="minorHAnsi"/>
          <w:sz w:val="20"/>
          <w:szCs w:val="20"/>
          <w:lang w:val="ro-RO"/>
        </w:rPr>
        <w:t xml:space="preserve"> se modifică după cum urmează:</w:t>
      </w:r>
    </w:p>
    <w:p w14:paraId="2D3747F6" w14:textId="77777777" w:rsidR="00C44EEA" w:rsidRPr="00D20037" w:rsidRDefault="00C44EEA" w:rsidP="00C44EEA">
      <w:pPr>
        <w:pStyle w:val="ListParagraph"/>
        <w:numPr>
          <w:ilvl w:val="0"/>
          <w:numId w:val="22"/>
        </w:numPr>
        <w:spacing w:after="0" w:line="240" w:lineRule="auto"/>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primul alineat se modifică și va avea următorul cuprins:</w:t>
      </w:r>
    </w:p>
    <w:p w14:paraId="3CD07937" w14:textId="77777777" w:rsidR="00C44EEA" w:rsidRPr="00D20037" w:rsidRDefault="00C44EEA" w:rsidP="00C44EEA">
      <w:pPr>
        <w:pStyle w:val="ListParagraph"/>
        <w:spacing w:after="0" w:line="240" w:lineRule="auto"/>
        <w:ind w:left="0" w:firstLine="709"/>
        <w:contextualSpacing w:val="0"/>
        <w:jc w:val="both"/>
        <w:rPr>
          <w:rFonts w:asciiTheme="minorHAnsi" w:hAnsiTheme="minorHAnsi" w:cstheme="minorHAnsi"/>
          <w:bCs/>
          <w:sz w:val="20"/>
          <w:szCs w:val="20"/>
        </w:rPr>
      </w:pPr>
      <w:r w:rsidRPr="00D20037">
        <w:rPr>
          <w:rFonts w:asciiTheme="minorHAnsi" w:hAnsiTheme="minorHAnsi" w:cstheme="minorHAnsi"/>
          <w:sz w:val="20"/>
          <w:szCs w:val="20"/>
        </w:rPr>
        <w:t xml:space="preserve">”(1) Denumirea Societății este </w:t>
      </w:r>
      <w:r w:rsidRPr="00D20037">
        <w:rPr>
          <w:rFonts w:asciiTheme="minorHAnsi" w:hAnsiTheme="minorHAnsi" w:cstheme="minorHAnsi"/>
          <w:bCs/>
          <w:sz w:val="20"/>
          <w:szCs w:val="20"/>
        </w:rPr>
        <w:t>TTS (Transport Trade Services) S.A. (”Societatea”).”</w:t>
      </w:r>
    </w:p>
    <w:p w14:paraId="24C70C72" w14:textId="77777777" w:rsidR="00C44EEA" w:rsidRPr="00D20037" w:rsidRDefault="00C44EEA" w:rsidP="00C44EEA">
      <w:pPr>
        <w:pStyle w:val="ListParagraph"/>
        <w:numPr>
          <w:ilvl w:val="0"/>
          <w:numId w:val="22"/>
        </w:numPr>
        <w:spacing w:after="0" w:line="240" w:lineRule="auto"/>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al 2-lea alineat se modifică și va avea următorul cuprins:</w:t>
      </w:r>
    </w:p>
    <w:p w14:paraId="0335469D" w14:textId="77777777" w:rsidR="00C44EEA" w:rsidRPr="00D20037" w:rsidRDefault="00C44EEA" w:rsidP="00C44EEA">
      <w:pPr>
        <w:pStyle w:val="ListParagraph"/>
        <w:spacing w:after="0" w:line="240" w:lineRule="auto"/>
        <w:ind w:left="709"/>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”(2) În orice factură, ofertă, comandă și alte documente întrebuințate în comerț, emanând de la Societate se va menționa denumirea, forma juridică, sediul, codul unic de înregistrare, capitalul social, subscris și vărsat.”</w:t>
      </w:r>
    </w:p>
    <w:p w14:paraId="2DE2964E" w14:textId="77777777" w:rsidR="00C44EEA" w:rsidRPr="00D20037" w:rsidRDefault="00C44EEA" w:rsidP="00C44EEA">
      <w:pPr>
        <w:pStyle w:val="ListParagraph"/>
        <w:numPr>
          <w:ilvl w:val="0"/>
          <w:numId w:val="22"/>
        </w:numPr>
        <w:spacing w:after="0" w:line="240" w:lineRule="auto"/>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al 3-lea alineat se abrogă.</w:t>
      </w:r>
    </w:p>
    <w:p w14:paraId="68ACFAB0" w14:textId="77777777" w:rsidR="00C44EEA" w:rsidRPr="00D20037" w:rsidRDefault="00C44EEA" w:rsidP="00C44EEA">
      <w:pPr>
        <w:pStyle w:val="ListParagraph"/>
        <w:numPr>
          <w:ilvl w:val="0"/>
          <w:numId w:val="23"/>
        </w:numPr>
        <w:spacing w:after="0" w:line="240" w:lineRule="auto"/>
        <w:ind w:left="0" w:firstLine="0"/>
        <w:contextualSpacing w:val="0"/>
        <w:jc w:val="both"/>
        <w:rPr>
          <w:rFonts w:asciiTheme="minorHAnsi" w:hAnsiTheme="minorHAnsi" w:cstheme="minorHAnsi"/>
          <w:sz w:val="20"/>
          <w:szCs w:val="20"/>
          <w:lang w:val="ro-RO"/>
        </w:rPr>
      </w:pPr>
      <w:r w:rsidRPr="00D20037">
        <w:rPr>
          <w:rFonts w:asciiTheme="minorHAnsi" w:hAnsiTheme="minorHAnsi" w:cstheme="minorHAnsi"/>
          <w:b/>
          <w:bCs/>
          <w:sz w:val="20"/>
          <w:szCs w:val="20"/>
          <w:lang w:val="ro-RO"/>
        </w:rPr>
        <w:t>Art. 2 Forma Juridică</w:t>
      </w:r>
      <w:r w:rsidRPr="00D20037">
        <w:rPr>
          <w:rFonts w:asciiTheme="minorHAnsi" w:hAnsiTheme="minorHAnsi" w:cstheme="minorHAnsi"/>
          <w:sz w:val="20"/>
          <w:szCs w:val="20"/>
          <w:lang w:val="ro-RO"/>
        </w:rPr>
        <w:t xml:space="preserve"> se modifică și va avea următorul cuprins:</w:t>
      </w:r>
    </w:p>
    <w:p w14:paraId="4F1A264D" w14:textId="77777777" w:rsidR="00C44EEA" w:rsidRPr="00D20037" w:rsidRDefault="00C44EEA" w:rsidP="00C44EEA">
      <w:pPr>
        <w:pStyle w:val="ListParagraph"/>
        <w:spacing w:after="0" w:line="240" w:lineRule="auto"/>
        <w:ind w:left="709"/>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”Societatea este persoană juridică română având forma de societate pe acțiuni și funcționează în conformitate cu prevederile legii române.”</w:t>
      </w:r>
    </w:p>
    <w:p w14:paraId="393C352F" w14:textId="77777777" w:rsidR="00C44EEA" w:rsidRPr="00D20037" w:rsidRDefault="00C44EEA" w:rsidP="00C44EEA">
      <w:pPr>
        <w:pStyle w:val="ListParagraph"/>
        <w:numPr>
          <w:ilvl w:val="0"/>
          <w:numId w:val="23"/>
        </w:numPr>
        <w:spacing w:after="0" w:line="240" w:lineRule="auto"/>
        <w:ind w:left="0" w:firstLine="0"/>
        <w:contextualSpacing w:val="0"/>
        <w:jc w:val="both"/>
        <w:rPr>
          <w:rFonts w:asciiTheme="minorHAnsi" w:hAnsiTheme="minorHAnsi" w:cstheme="minorHAnsi"/>
          <w:sz w:val="20"/>
          <w:szCs w:val="20"/>
          <w:lang w:val="ro-RO"/>
        </w:rPr>
      </w:pPr>
      <w:r w:rsidRPr="00D20037">
        <w:rPr>
          <w:rFonts w:asciiTheme="minorHAnsi" w:hAnsiTheme="minorHAnsi" w:cstheme="minorHAnsi"/>
          <w:b/>
          <w:bCs/>
          <w:sz w:val="20"/>
          <w:szCs w:val="20"/>
          <w:lang w:val="ro-RO"/>
        </w:rPr>
        <w:t>Art. 3</w:t>
      </w:r>
      <w:r w:rsidRPr="00D20037">
        <w:rPr>
          <w:rFonts w:asciiTheme="minorHAnsi" w:hAnsiTheme="minorHAnsi" w:cstheme="minorHAnsi"/>
          <w:sz w:val="20"/>
          <w:szCs w:val="20"/>
          <w:lang w:val="ro-RO"/>
        </w:rPr>
        <w:t xml:space="preserve">  se modifică și va avea următorul cuprins:</w:t>
      </w:r>
    </w:p>
    <w:p w14:paraId="55D1246A" w14:textId="77777777" w:rsidR="00C44EEA" w:rsidRPr="00D20037" w:rsidRDefault="00C44EEA" w:rsidP="00C44EEA">
      <w:pPr>
        <w:pStyle w:val="ListParagraph"/>
        <w:spacing w:after="0" w:line="240" w:lineRule="auto"/>
        <w:ind w:left="0" w:firstLine="709"/>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w:t>
      </w:r>
      <w:r w:rsidRPr="00D20037">
        <w:rPr>
          <w:rFonts w:asciiTheme="minorHAnsi" w:hAnsiTheme="minorHAnsi" w:cstheme="minorHAnsi"/>
          <w:sz w:val="20"/>
          <w:szCs w:val="20"/>
        </w:rPr>
        <w:t xml:space="preserve"> </w:t>
      </w:r>
      <w:r w:rsidRPr="00D20037">
        <w:rPr>
          <w:rFonts w:asciiTheme="minorHAnsi" w:hAnsiTheme="minorHAnsi" w:cstheme="minorHAnsi"/>
          <w:sz w:val="20"/>
          <w:szCs w:val="20"/>
          <w:lang w:val="ro-RO"/>
        </w:rPr>
        <w:t>Sediul Societății este în București, str. Vaselor nr. 27, sector 2.”</w:t>
      </w:r>
    </w:p>
    <w:p w14:paraId="536ED644" w14:textId="77777777" w:rsidR="00C44EEA" w:rsidRPr="00D20037" w:rsidRDefault="00C44EEA" w:rsidP="00C44EEA">
      <w:pPr>
        <w:pStyle w:val="ListParagraph"/>
        <w:numPr>
          <w:ilvl w:val="0"/>
          <w:numId w:val="23"/>
        </w:numPr>
        <w:spacing w:after="0" w:line="240" w:lineRule="auto"/>
        <w:ind w:left="0" w:firstLine="0"/>
        <w:contextualSpacing w:val="0"/>
        <w:jc w:val="both"/>
        <w:rPr>
          <w:rFonts w:asciiTheme="minorHAnsi" w:hAnsiTheme="minorHAnsi" w:cstheme="minorHAnsi"/>
          <w:sz w:val="20"/>
          <w:szCs w:val="20"/>
          <w:lang w:val="ro-RO"/>
        </w:rPr>
      </w:pPr>
      <w:r w:rsidRPr="00D20037">
        <w:rPr>
          <w:rFonts w:asciiTheme="minorHAnsi" w:hAnsiTheme="minorHAnsi" w:cstheme="minorHAnsi"/>
          <w:b/>
          <w:bCs/>
          <w:sz w:val="20"/>
          <w:szCs w:val="20"/>
          <w:lang w:val="ro-RO"/>
        </w:rPr>
        <w:t>Art. 4 Durata Societății</w:t>
      </w:r>
      <w:r w:rsidRPr="00D20037">
        <w:rPr>
          <w:rFonts w:asciiTheme="minorHAnsi" w:hAnsiTheme="minorHAnsi" w:cstheme="minorHAnsi"/>
          <w:sz w:val="20"/>
          <w:szCs w:val="20"/>
          <w:lang w:val="ro-RO"/>
        </w:rPr>
        <w:t xml:space="preserve"> se modifică și va avea următorul cuprins:</w:t>
      </w:r>
    </w:p>
    <w:p w14:paraId="5E1ECDC9" w14:textId="50B02B45" w:rsidR="00C44EEA" w:rsidRPr="00D20037" w:rsidRDefault="00C44EEA" w:rsidP="00C44EEA">
      <w:pPr>
        <w:pStyle w:val="ListParagraph"/>
        <w:spacing w:after="0" w:line="240" w:lineRule="auto"/>
        <w:ind w:left="709"/>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”Societatea se înființează pe o perioadă ne</w:t>
      </w:r>
      <w:r w:rsidR="008A1679">
        <w:rPr>
          <w:rFonts w:asciiTheme="minorHAnsi" w:hAnsiTheme="minorHAnsi" w:cstheme="minorHAnsi"/>
          <w:sz w:val="20"/>
          <w:szCs w:val="20"/>
          <w:lang w:val="ro-RO"/>
        </w:rPr>
        <w:t>determinată</w:t>
      </w:r>
      <w:r w:rsidRPr="00D20037">
        <w:rPr>
          <w:rFonts w:asciiTheme="minorHAnsi" w:hAnsiTheme="minorHAnsi" w:cstheme="minorHAnsi"/>
          <w:sz w:val="20"/>
          <w:szCs w:val="20"/>
          <w:lang w:val="ro-RO"/>
        </w:rPr>
        <w:t>, cu începere de la data înmatriculării în Registrul Comerțului.”</w:t>
      </w:r>
    </w:p>
    <w:p w14:paraId="5EC9851D" w14:textId="77777777" w:rsidR="00C44EEA" w:rsidRPr="00D20037" w:rsidRDefault="00C44EEA" w:rsidP="00C44EEA">
      <w:pPr>
        <w:pStyle w:val="ListParagraph"/>
        <w:numPr>
          <w:ilvl w:val="0"/>
          <w:numId w:val="23"/>
        </w:numPr>
        <w:spacing w:after="0" w:line="240" w:lineRule="auto"/>
        <w:ind w:left="0" w:firstLine="0"/>
        <w:contextualSpacing w:val="0"/>
        <w:jc w:val="both"/>
        <w:rPr>
          <w:rFonts w:asciiTheme="minorHAnsi" w:hAnsiTheme="minorHAnsi" w:cstheme="minorHAnsi"/>
          <w:sz w:val="20"/>
          <w:szCs w:val="20"/>
          <w:lang w:val="ro-RO"/>
        </w:rPr>
      </w:pPr>
      <w:r w:rsidRPr="00D20037">
        <w:rPr>
          <w:rFonts w:asciiTheme="minorHAnsi" w:hAnsiTheme="minorHAnsi" w:cstheme="minorHAnsi"/>
          <w:b/>
          <w:bCs/>
          <w:sz w:val="20"/>
          <w:szCs w:val="20"/>
          <w:lang w:val="ro-RO"/>
        </w:rPr>
        <w:t xml:space="preserve">Art. 7 </w:t>
      </w:r>
      <w:r w:rsidRPr="00D20037">
        <w:rPr>
          <w:rFonts w:asciiTheme="minorHAnsi" w:hAnsiTheme="minorHAnsi" w:cstheme="minorHAnsi"/>
          <w:sz w:val="20"/>
          <w:szCs w:val="20"/>
          <w:lang w:val="ro-RO"/>
        </w:rPr>
        <w:t>se modifică și va avea următorul cuprins:</w:t>
      </w:r>
    </w:p>
    <w:p w14:paraId="7404955B" w14:textId="77777777" w:rsidR="00C44EEA" w:rsidRPr="00D20037" w:rsidRDefault="00C44EEA" w:rsidP="00C44EEA">
      <w:pPr>
        <w:pStyle w:val="ListParagraph"/>
        <w:spacing w:after="0" w:line="240" w:lineRule="auto"/>
        <w:ind w:left="0" w:firstLine="709"/>
        <w:contextualSpacing w:val="0"/>
        <w:jc w:val="both"/>
        <w:rPr>
          <w:rFonts w:asciiTheme="minorHAnsi" w:hAnsiTheme="minorHAnsi" w:cstheme="minorHAnsi"/>
          <w:b/>
          <w:bCs/>
          <w:sz w:val="20"/>
          <w:szCs w:val="20"/>
          <w:lang w:val="ro-RO"/>
        </w:rPr>
      </w:pPr>
      <w:r w:rsidRPr="00D20037">
        <w:rPr>
          <w:rFonts w:asciiTheme="minorHAnsi" w:hAnsiTheme="minorHAnsi" w:cstheme="minorHAnsi"/>
          <w:sz w:val="20"/>
          <w:szCs w:val="20"/>
          <w:lang w:val="ro-RO"/>
        </w:rPr>
        <w:t>”</w:t>
      </w:r>
      <w:r w:rsidRPr="00D20037">
        <w:rPr>
          <w:rFonts w:asciiTheme="minorHAnsi" w:hAnsiTheme="minorHAnsi" w:cstheme="minorHAnsi"/>
          <w:b/>
          <w:bCs/>
          <w:sz w:val="20"/>
          <w:szCs w:val="20"/>
          <w:lang w:val="ro-RO"/>
        </w:rPr>
        <w:t>Art. 7 Capitalul social</w:t>
      </w:r>
    </w:p>
    <w:p w14:paraId="6EE2AC82" w14:textId="69705460" w:rsidR="00C44EEA" w:rsidRPr="00D20037" w:rsidRDefault="00BF124E" w:rsidP="00C44EEA">
      <w:pPr>
        <w:pStyle w:val="ListParagraph"/>
        <w:spacing w:after="0" w:line="240" w:lineRule="auto"/>
        <w:ind w:left="709"/>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Societatea are capital social de 60.000.000 lei, integral subscris și vărsat, divizat în 60.000.000  acțiuni cu valoare nominală de 1 leu fiecare.</w:t>
      </w:r>
      <w:r w:rsidR="00C44EEA" w:rsidRPr="00D20037">
        <w:rPr>
          <w:rFonts w:asciiTheme="minorHAnsi" w:hAnsiTheme="minorHAnsi" w:cstheme="minorHAnsi"/>
          <w:sz w:val="20"/>
          <w:szCs w:val="20"/>
          <w:lang w:val="ro-RO"/>
        </w:rPr>
        <w:t>”</w:t>
      </w:r>
    </w:p>
    <w:p w14:paraId="0900D929" w14:textId="77777777" w:rsidR="00C44EEA" w:rsidRPr="00D20037" w:rsidRDefault="00C44EEA" w:rsidP="00C44EEA">
      <w:pPr>
        <w:pStyle w:val="ListParagraph"/>
        <w:numPr>
          <w:ilvl w:val="0"/>
          <w:numId w:val="23"/>
        </w:numPr>
        <w:spacing w:after="0" w:line="240" w:lineRule="auto"/>
        <w:ind w:left="0" w:firstLine="0"/>
        <w:contextualSpacing w:val="0"/>
        <w:jc w:val="both"/>
        <w:rPr>
          <w:rFonts w:asciiTheme="minorHAnsi" w:hAnsiTheme="minorHAnsi" w:cstheme="minorHAnsi"/>
          <w:sz w:val="20"/>
          <w:szCs w:val="20"/>
          <w:lang w:val="ro-RO"/>
        </w:rPr>
      </w:pPr>
      <w:r w:rsidRPr="00D20037">
        <w:rPr>
          <w:rFonts w:asciiTheme="minorHAnsi" w:hAnsiTheme="minorHAnsi" w:cstheme="minorHAnsi"/>
          <w:b/>
          <w:bCs/>
          <w:sz w:val="20"/>
          <w:szCs w:val="20"/>
          <w:lang w:val="ro-RO"/>
        </w:rPr>
        <w:t xml:space="preserve">Art. 8 </w:t>
      </w:r>
      <w:r w:rsidRPr="00D20037">
        <w:rPr>
          <w:rFonts w:asciiTheme="minorHAnsi" w:hAnsiTheme="minorHAnsi" w:cstheme="minorHAnsi"/>
          <w:sz w:val="20"/>
          <w:szCs w:val="20"/>
          <w:lang w:val="ro-RO"/>
        </w:rPr>
        <w:t xml:space="preserve">și </w:t>
      </w:r>
      <w:r w:rsidRPr="00D20037">
        <w:rPr>
          <w:rFonts w:asciiTheme="minorHAnsi" w:hAnsiTheme="minorHAnsi" w:cstheme="minorHAnsi"/>
          <w:b/>
          <w:bCs/>
          <w:sz w:val="20"/>
          <w:szCs w:val="20"/>
          <w:lang w:val="ro-RO"/>
        </w:rPr>
        <w:t xml:space="preserve">Art. 9 </w:t>
      </w:r>
      <w:r w:rsidRPr="00D20037">
        <w:rPr>
          <w:rFonts w:asciiTheme="minorHAnsi" w:hAnsiTheme="minorHAnsi" w:cstheme="minorHAnsi"/>
          <w:sz w:val="20"/>
          <w:szCs w:val="20"/>
          <w:lang w:val="ro-RO"/>
        </w:rPr>
        <w:t>se abrogă</w:t>
      </w:r>
    </w:p>
    <w:p w14:paraId="0097BCF6" w14:textId="77777777" w:rsidR="00C44EEA" w:rsidRPr="00D20037" w:rsidRDefault="00C44EEA" w:rsidP="00C44EEA">
      <w:pPr>
        <w:pStyle w:val="ListParagraph"/>
        <w:numPr>
          <w:ilvl w:val="0"/>
          <w:numId w:val="23"/>
        </w:numPr>
        <w:spacing w:after="0" w:line="240" w:lineRule="auto"/>
        <w:ind w:left="709" w:hanging="709"/>
        <w:contextualSpacing w:val="0"/>
        <w:jc w:val="both"/>
        <w:rPr>
          <w:rFonts w:asciiTheme="minorHAnsi" w:hAnsiTheme="minorHAnsi" w:cstheme="minorHAnsi"/>
          <w:sz w:val="20"/>
          <w:szCs w:val="20"/>
          <w:lang w:val="ro-RO"/>
        </w:rPr>
      </w:pPr>
      <w:r w:rsidRPr="00D20037">
        <w:rPr>
          <w:rFonts w:asciiTheme="minorHAnsi" w:hAnsiTheme="minorHAnsi" w:cstheme="minorHAnsi"/>
          <w:b/>
          <w:bCs/>
          <w:sz w:val="20"/>
          <w:szCs w:val="20"/>
          <w:lang w:val="ro-RO"/>
        </w:rPr>
        <w:t xml:space="preserve">Art. 10 Majorarea capitalului social </w:t>
      </w:r>
      <w:r w:rsidRPr="00D20037">
        <w:rPr>
          <w:rFonts w:asciiTheme="minorHAnsi" w:hAnsiTheme="minorHAnsi" w:cstheme="minorHAnsi"/>
          <w:sz w:val="20"/>
          <w:szCs w:val="20"/>
          <w:lang w:val="ro-RO"/>
        </w:rPr>
        <w:t>se modifică și va avea următorul cuprins:</w:t>
      </w:r>
    </w:p>
    <w:p w14:paraId="5838CC48" w14:textId="77777777" w:rsidR="00C44EEA" w:rsidRPr="00D20037" w:rsidRDefault="00C44EEA" w:rsidP="00C44EEA">
      <w:pPr>
        <w:pStyle w:val="ListParagraph"/>
        <w:spacing w:after="0" w:line="240" w:lineRule="auto"/>
        <w:ind w:left="0" w:firstLine="708"/>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w:t>
      </w:r>
      <w:r w:rsidRPr="00D20037">
        <w:rPr>
          <w:rFonts w:asciiTheme="minorHAnsi" w:hAnsiTheme="minorHAnsi" w:cstheme="minorHAnsi"/>
          <w:sz w:val="20"/>
          <w:szCs w:val="20"/>
        </w:rPr>
        <w:t xml:space="preserve"> </w:t>
      </w:r>
      <w:r w:rsidRPr="00D20037">
        <w:rPr>
          <w:rFonts w:asciiTheme="minorHAnsi" w:hAnsiTheme="minorHAnsi" w:cstheme="minorHAnsi"/>
          <w:b/>
          <w:bCs/>
          <w:sz w:val="20"/>
          <w:szCs w:val="20"/>
          <w:lang w:val="ro-RO"/>
        </w:rPr>
        <w:t>Art. 8</w:t>
      </w:r>
      <w:r w:rsidRPr="00D20037">
        <w:rPr>
          <w:rFonts w:asciiTheme="minorHAnsi" w:hAnsiTheme="minorHAnsi" w:cstheme="minorHAnsi"/>
          <w:b/>
          <w:bCs/>
          <w:sz w:val="20"/>
          <w:szCs w:val="20"/>
          <w:lang w:val="ro-RO"/>
        </w:rPr>
        <w:tab/>
      </w:r>
      <w:r w:rsidRPr="00D20037">
        <w:rPr>
          <w:rFonts w:asciiTheme="minorHAnsi" w:hAnsiTheme="minorHAnsi" w:cstheme="minorHAnsi"/>
          <w:b/>
          <w:bCs/>
          <w:sz w:val="20"/>
          <w:szCs w:val="20"/>
          <w:lang w:val="ro-RO"/>
        </w:rPr>
        <w:tab/>
        <w:t>Modificarea capitalului social</w:t>
      </w:r>
    </w:p>
    <w:p w14:paraId="1601D8BA" w14:textId="77777777" w:rsidR="00C44EEA" w:rsidRPr="00D20037" w:rsidRDefault="00C44EEA" w:rsidP="00C44EEA">
      <w:pPr>
        <w:pStyle w:val="ListParagraph"/>
        <w:spacing w:after="0" w:line="240" w:lineRule="auto"/>
        <w:ind w:left="709"/>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(1)</w:t>
      </w:r>
      <w:r w:rsidRPr="00D20037">
        <w:rPr>
          <w:rFonts w:asciiTheme="minorHAnsi" w:hAnsiTheme="minorHAnsi" w:cstheme="minorHAnsi"/>
          <w:sz w:val="20"/>
          <w:szCs w:val="20"/>
          <w:lang w:val="ro-RO"/>
        </w:rPr>
        <w:tab/>
        <w:t>Societatea își poate majora capitalul social în condițiile legii și ale acestui Act Constitutiv.</w:t>
      </w:r>
    </w:p>
    <w:p w14:paraId="5FE40C18" w14:textId="77777777" w:rsidR="00C44EEA" w:rsidRPr="00D20037" w:rsidRDefault="00C44EEA" w:rsidP="00C44EEA">
      <w:pPr>
        <w:pStyle w:val="ListParagraph"/>
        <w:spacing w:after="0" w:line="240" w:lineRule="auto"/>
        <w:ind w:left="709"/>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(2)</w:t>
      </w:r>
      <w:r w:rsidRPr="00D20037">
        <w:rPr>
          <w:rFonts w:asciiTheme="minorHAnsi" w:hAnsiTheme="minorHAnsi" w:cstheme="minorHAnsi"/>
          <w:sz w:val="20"/>
          <w:szCs w:val="20"/>
          <w:lang w:val="ro-RO"/>
        </w:rPr>
        <w:tab/>
        <w:t>Capitalul social se poate majora, prin emisiunea de acțiuni noi sau prin majorarea valorii nominale a acțiunilor existente, în schimbul unor noi aporturi, în numerar sau în natură, ori în urma încorporării rezervelor, cu excepția rezervelor legale și a rezervelor constituite pe seama diferențelor favorabile din reevaluarea patrimoniului societății, sau a beneficiilor sau a primelor de emisiune, ori prin compensarea unor creanțe certe, lichide și exigibile cu acțiuni nou emise de Societate.</w:t>
      </w:r>
    </w:p>
    <w:p w14:paraId="4AB0DB38" w14:textId="77777777" w:rsidR="00C44EEA" w:rsidRPr="00D20037" w:rsidRDefault="00C44EEA" w:rsidP="00C44EEA">
      <w:pPr>
        <w:pStyle w:val="ListParagraph"/>
        <w:spacing w:after="0" w:line="240" w:lineRule="auto"/>
        <w:ind w:left="709"/>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(3)</w:t>
      </w:r>
      <w:r w:rsidRPr="00D20037">
        <w:rPr>
          <w:rFonts w:asciiTheme="minorHAnsi" w:hAnsiTheme="minorHAnsi" w:cstheme="minorHAnsi"/>
          <w:sz w:val="20"/>
          <w:szCs w:val="20"/>
          <w:lang w:val="ro-RO"/>
        </w:rPr>
        <w:tab/>
        <w:t>În cazul majorării de capital prin aport, în numerar sau în natură, acționarii existenți au un drept de preferință la subscrierea acțiunilor nou emise, în condițiile legii. Acțiunile rămase nesubscrise după exercitarea dreptului de preferință, pot fi anulate sau oferite altor investitori, în conformitate cu deciziile organului statutar competent.</w:t>
      </w:r>
    </w:p>
    <w:p w14:paraId="7DD6DFC3" w14:textId="77777777" w:rsidR="00C44EEA" w:rsidRPr="00D20037" w:rsidRDefault="00C44EEA" w:rsidP="00C44EEA">
      <w:pPr>
        <w:pStyle w:val="ListParagraph"/>
        <w:spacing w:after="0" w:line="240" w:lineRule="auto"/>
        <w:ind w:left="709"/>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(4)</w:t>
      </w:r>
      <w:r w:rsidRPr="00D20037">
        <w:rPr>
          <w:rFonts w:asciiTheme="minorHAnsi" w:hAnsiTheme="minorHAnsi" w:cstheme="minorHAnsi"/>
          <w:sz w:val="20"/>
          <w:szCs w:val="20"/>
          <w:lang w:val="ro-RO"/>
        </w:rPr>
        <w:tab/>
        <w:t>Acțiunile emise în schimbul aporturilor în numerar vor trebui plătite integral la data subscrierii. Primele de emisiune vor fi plătite integral la data subscrierii acțiunilor.</w:t>
      </w:r>
    </w:p>
    <w:p w14:paraId="375335AD" w14:textId="7D5906B2" w:rsidR="00C44EEA" w:rsidRPr="00D20037" w:rsidRDefault="00C44EEA" w:rsidP="00C44EEA">
      <w:pPr>
        <w:pStyle w:val="ListParagraph"/>
        <w:spacing w:after="0" w:line="240" w:lineRule="auto"/>
        <w:ind w:left="709"/>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(5)</w:t>
      </w:r>
      <w:r w:rsidRPr="00D20037">
        <w:rPr>
          <w:rFonts w:asciiTheme="minorHAnsi" w:hAnsiTheme="minorHAnsi" w:cstheme="minorHAnsi"/>
          <w:sz w:val="20"/>
          <w:szCs w:val="20"/>
          <w:lang w:val="ro-RO"/>
        </w:rPr>
        <w:tab/>
        <w:t xml:space="preserve">Majorarea capitalului social prin aport în natură precum și limitarea sau ridicarea dreptului de preferință se fac </w:t>
      </w:r>
      <w:r w:rsidR="00D20037" w:rsidRPr="00D20037">
        <w:rPr>
          <w:rFonts w:asciiTheme="minorHAnsi" w:hAnsiTheme="minorHAnsi" w:cstheme="minorHAnsi"/>
          <w:sz w:val="20"/>
          <w:szCs w:val="20"/>
          <w:lang w:val="ro-RO"/>
        </w:rPr>
        <w:t>potrivit legislației aplicabile emitenților de instrumente financiare și operațiunilor de piață</w:t>
      </w:r>
      <w:r w:rsidRPr="00D20037">
        <w:rPr>
          <w:rFonts w:asciiTheme="minorHAnsi" w:hAnsiTheme="minorHAnsi" w:cstheme="minorHAnsi"/>
          <w:sz w:val="20"/>
          <w:szCs w:val="20"/>
          <w:lang w:val="ro-RO"/>
        </w:rPr>
        <w:t>.</w:t>
      </w:r>
    </w:p>
    <w:p w14:paraId="0E3EEED0" w14:textId="77777777" w:rsidR="00C44EEA" w:rsidRPr="00D20037" w:rsidRDefault="00C44EEA" w:rsidP="00C44EEA">
      <w:pPr>
        <w:pStyle w:val="ListParagraph"/>
        <w:spacing w:after="0" w:line="240" w:lineRule="auto"/>
        <w:ind w:left="709"/>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(6)</w:t>
      </w:r>
      <w:r w:rsidRPr="00D20037">
        <w:rPr>
          <w:rFonts w:asciiTheme="minorHAnsi" w:hAnsiTheme="minorHAnsi" w:cstheme="minorHAnsi"/>
          <w:sz w:val="20"/>
          <w:szCs w:val="20"/>
          <w:lang w:val="ro-RO"/>
        </w:rPr>
        <w:tab/>
        <w:t>Capitalul social poate fi redus, în condițiile legii și ale acestui Act constitutiv.”</w:t>
      </w:r>
    </w:p>
    <w:p w14:paraId="1F5C678C" w14:textId="77777777" w:rsidR="00C44EEA" w:rsidRPr="00D20037" w:rsidRDefault="00C44EEA" w:rsidP="00C44EEA">
      <w:pPr>
        <w:pStyle w:val="ListParagraph"/>
        <w:numPr>
          <w:ilvl w:val="0"/>
          <w:numId w:val="23"/>
        </w:numPr>
        <w:spacing w:after="0" w:line="240" w:lineRule="auto"/>
        <w:ind w:left="0" w:firstLine="0"/>
        <w:contextualSpacing w:val="0"/>
        <w:jc w:val="both"/>
        <w:rPr>
          <w:rFonts w:asciiTheme="minorHAnsi" w:hAnsiTheme="minorHAnsi" w:cstheme="minorHAnsi"/>
          <w:sz w:val="20"/>
          <w:szCs w:val="20"/>
          <w:lang w:val="ro-RO"/>
        </w:rPr>
      </w:pPr>
      <w:r w:rsidRPr="00D20037">
        <w:rPr>
          <w:rFonts w:asciiTheme="minorHAnsi" w:hAnsiTheme="minorHAnsi" w:cstheme="minorHAnsi"/>
          <w:b/>
          <w:bCs/>
          <w:sz w:val="20"/>
          <w:szCs w:val="20"/>
          <w:lang w:val="ro-RO"/>
        </w:rPr>
        <w:t>Art. 11</w:t>
      </w:r>
      <w:r w:rsidRPr="00D20037">
        <w:rPr>
          <w:rFonts w:asciiTheme="minorHAnsi" w:hAnsiTheme="minorHAnsi" w:cstheme="minorHAnsi"/>
          <w:sz w:val="20"/>
          <w:szCs w:val="20"/>
          <w:lang w:val="ro-RO"/>
        </w:rPr>
        <w:t xml:space="preserve"> se abrogă</w:t>
      </w:r>
    </w:p>
    <w:p w14:paraId="36FD325D" w14:textId="77777777" w:rsidR="00C44EEA" w:rsidRPr="00D20037" w:rsidRDefault="00C44EEA" w:rsidP="00C44EEA">
      <w:pPr>
        <w:pStyle w:val="ListParagraph"/>
        <w:numPr>
          <w:ilvl w:val="0"/>
          <w:numId w:val="23"/>
        </w:numPr>
        <w:spacing w:after="0" w:line="240" w:lineRule="auto"/>
        <w:ind w:left="0" w:firstLine="0"/>
        <w:contextualSpacing w:val="0"/>
        <w:jc w:val="both"/>
        <w:rPr>
          <w:rFonts w:asciiTheme="minorHAnsi" w:hAnsiTheme="minorHAnsi" w:cstheme="minorHAnsi"/>
          <w:sz w:val="20"/>
          <w:szCs w:val="20"/>
          <w:lang w:val="ro-RO"/>
        </w:rPr>
      </w:pPr>
      <w:r w:rsidRPr="00D20037">
        <w:rPr>
          <w:rFonts w:asciiTheme="minorHAnsi" w:hAnsiTheme="minorHAnsi" w:cstheme="minorHAnsi"/>
          <w:b/>
          <w:bCs/>
          <w:sz w:val="20"/>
          <w:szCs w:val="20"/>
          <w:lang w:val="ro-RO"/>
        </w:rPr>
        <w:lastRenderedPageBreak/>
        <w:t>Art. 12</w:t>
      </w:r>
      <w:r w:rsidRPr="00D20037">
        <w:rPr>
          <w:rFonts w:asciiTheme="minorHAnsi" w:hAnsiTheme="minorHAnsi" w:cstheme="minorHAnsi"/>
          <w:sz w:val="20"/>
          <w:szCs w:val="20"/>
          <w:lang w:val="ro-RO"/>
        </w:rPr>
        <w:t xml:space="preserve"> se modifică și se restructurează în Art. 9 – Art. 12 după cum urmează:</w:t>
      </w:r>
    </w:p>
    <w:p w14:paraId="2A81DEB9" w14:textId="77777777" w:rsidR="00C44EEA" w:rsidRPr="00D20037" w:rsidRDefault="00C44EEA" w:rsidP="00C44EEA">
      <w:pPr>
        <w:pStyle w:val="ListParagraph"/>
        <w:spacing w:after="0" w:line="240" w:lineRule="auto"/>
        <w:ind w:left="0" w:firstLine="697"/>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w:t>
      </w:r>
      <w:r w:rsidRPr="00D20037">
        <w:rPr>
          <w:rFonts w:asciiTheme="minorHAnsi" w:hAnsiTheme="minorHAnsi" w:cstheme="minorHAnsi"/>
          <w:b/>
          <w:bCs/>
          <w:sz w:val="20"/>
          <w:szCs w:val="20"/>
          <w:lang w:val="ro-RO"/>
        </w:rPr>
        <w:t>Art. 9</w:t>
      </w:r>
      <w:r w:rsidRPr="00D20037">
        <w:rPr>
          <w:rFonts w:asciiTheme="minorHAnsi" w:hAnsiTheme="minorHAnsi" w:cstheme="minorHAnsi"/>
          <w:b/>
          <w:bCs/>
          <w:sz w:val="20"/>
          <w:szCs w:val="20"/>
          <w:lang w:val="ro-RO"/>
        </w:rPr>
        <w:tab/>
      </w:r>
      <w:r w:rsidRPr="00D20037">
        <w:rPr>
          <w:rFonts w:asciiTheme="minorHAnsi" w:hAnsiTheme="minorHAnsi" w:cstheme="minorHAnsi"/>
          <w:b/>
          <w:bCs/>
          <w:sz w:val="20"/>
          <w:szCs w:val="20"/>
          <w:lang w:val="ro-RO"/>
        </w:rPr>
        <w:tab/>
        <w:t>Caracteristicile acțiunilor</w:t>
      </w:r>
    </w:p>
    <w:p w14:paraId="534A16E1" w14:textId="77777777" w:rsidR="00C44EEA" w:rsidRPr="00D20037" w:rsidRDefault="00C44EEA" w:rsidP="00C44EEA">
      <w:pPr>
        <w:pStyle w:val="ListParagraph"/>
        <w:spacing w:after="0" w:line="240" w:lineRule="auto"/>
        <w:ind w:left="709"/>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(1)</w:t>
      </w:r>
      <w:r w:rsidRPr="00D20037">
        <w:rPr>
          <w:rFonts w:asciiTheme="minorHAnsi" w:hAnsiTheme="minorHAnsi" w:cstheme="minorHAnsi"/>
          <w:sz w:val="20"/>
          <w:szCs w:val="20"/>
          <w:lang w:val="ro-RO"/>
        </w:rPr>
        <w:tab/>
        <w:t xml:space="preserve">Acțiunile Societății sunt nominative, ordinare, indivizibile, emise în formă dematerializată și evidențiate prin înscriere în cont. </w:t>
      </w:r>
    </w:p>
    <w:p w14:paraId="5C5C8E01" w14:textId="77777777" w:rsidR="00C44EEA" w:rsidRPr="00D20037" w:rsidRDefault="00C44EEA" w:rsidP="00C44EEA">
      <w:pPr>
        <w:pStyle w:val="ListParagraph"/>
        <w:spacing w:after="0" w:line="240" w:lineRule="auto"/>
        <w:ind w:left="709"/>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(2)</w:t>
      </w:r>
      <w:r w:rsidRPr="00D20037">
        <w:rPr>
          <w:rFonts w:asciiTheme="minorHAnsi" w:hAnsiTheme="minorHAnsi" w:cstheme="minorHAnsi"/>
          <w:sz w:val="20"/>
          <w:szCs w:val="20"/>
          <w:lang w:val="ro-RO"/>
        </w:rPr>
        <w:tab/>
        <w:t>Societatea va putea emite si acțiuni preferențiale cu dividend prioritar fără drept de vot, în condițiile legii.</w:t>
      </w:r>
    </w:p>
    <w:p w14:paraId="65C09527" w14:textId="77777777" w:rsidR="00C44EEA" w:rsidRPr="00D20037" w:rsidRDefault="00C44EEA" w:rsidP="00C44EEA">
      <w:pPr>
        <w:pStyle w:val="ListParagraph"/>
        <w:spacing w:after="0" w:line="240" w:lineRule="auto"/>
        <w:ind w:left="709"/>
        <w:contextualSpacing w:val="0"/>
        <w:jc w:val="both"/>
        <w:rPr>
          <w:rFonts w:asciiTheme="minorHAnsi" w:hAnsiTheme="minorHAnsi" w:cstheme="minorHAnsi"/>
          <w:b/>
          <w:bCs/>
          <w:sz w:val="20"/>
          <w:szCs w:val="20"/>
          <w:lang w:val="ro-RO"/>
        </w:rPr>
      </w:pPr>
      <w:r w:rsidRPr="00D20037">
        <w:rPr>
          <w:rFonts w:asciiTheme="minorHAnsi" w:hAnsiTheme="minorHAnsi" w:cstheme="minorHAnsi"/>
          <w:b/>
          <w:bCs/>
          <w:sz w:val="20"/>
          <w:szCs w:val="20"/>
          <w:lang w:val="ro-RO"/>
        </w:rPr>
        <w:t>Art. 10</w:t>
      </w:r>
      <w:r w:rsidRPr="00D20037">
        <w:rPr>
          <w:rFonts w:asciiTheme="minorHAnsi" w:hAnsiTheme="minorHAnsi" w:cstheme="minorHAnsi"/>
          <w:b/>
          <w:bCs/>
          <w:sz w:val="20"/>
          <w:szCs w:val="20"/>
          <w:lang w:val="ro-RO"/>
        </w:rPr>
        <w:tab/>
      </w:r>
      <w:r w:rsidRPr="00D20037">
        <w:rPr>
          <w:rFonts w:asciiTheme="minorHAnsi" w:hAnsiTheme="minorHAnsi" w:cstheme="minorHAnsi"/>
          <w:b/>
          <w:bCs/>
          <w:sz w:val="20"/>
          <w:szCs w:val="20"/>
          <w:lang w:val="ro-RO"/>
        </w:rPr>
        <w:tab/>
        <w:t>Evidența acțiunilor</w:t>
      </w:r>
    </w:p>
    <w:p w14:paraId="2826DC60" w14:textId="77777777" w:rsidR="00C44EEA" w:rsidRPr="00D20037" w:rsidRDefault="00C44EEA" w:rsidP="00C44EEA">
      <w:pPr>
        <w:pStyle w:val="ListParagraph"/>
        <w:spacing w:after="0" w:line="240" w:lineRule="auto"/>
        <w:ind w:left="709"/>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Pe perioada în care acțiunile emise de Societate sunt admise la tranzacționare pe o piață reglementată sau pe un sistem alternativ de tranzacționare registrul acționarilor Societății și evidența acțiunilor sunt menținute de către Depozitarul Central S.A. București, sau de către altă societate de registru independent, în conformitate cu prevederile legale privind piața de capital.</w:t>
      </w:r>
    </w:p>
    <w:p w14:paraId="75E1153B" w14:textId="77777777" w:rsidR="00C44EEA" w:rsidRPr="00D20037" w:rsidRDefault="00C44EEA" w:rsidP="00C44EEA">
      <w:pPr>
        <w:pStyle w:val="ListParagraph"/>
        <w:spacing w:after="0" w:line="240" w:lineRule="auto"/>
        <w:ind w:left="709"/>
        <w:contextualSpacing w:val="0"/>
        <w:jc w:val="both"/>
        <w:rPr>
          <w:rFonts w:asciiTheme="minorHAnsi" w:hAnsiTheme="minorHAnsi" w:cstheme="minorHAnsi"/>
          <w:b/>
          <w:bCs/>
          <w:sz w:val="20"/>
          <w:szCs w:val="20"/>
          <w:lang w:val="ro-RO"/>
        </w:rPr>
      </w:pPr>
      <w:r w:rsidRPr="00D20037">
        <w:rPr>
          <w:rFonts w:asciiTheme="minorHAnsi" w:hAnsiTheme="minorHAnsi" w:cstheme="minorHAnsi"/>
          <w:b/>
          <w:bCs/>
          <w:sz w:val="20"/>
          <w:szCs w:val="20"/>
          <w:lang w:val="ro-RO"/>
        </w:rPr>
        <w:t>Art. 11</w:t>
      </w:r>
      <w:r w:rsidRPr="00D20037">
        <w:rPr>
          <w:rFonts w:asciiTheme="minorHAnsi" w:hAnsiTheme="minorHAnsi" w:cstheme="minorHAnsi"/>
          <w:b/>
          <w:bCs/>
          <w:sz w:val="20"/>
          <w:szCs w:val="20"/>
          <w:lang w:val="ro-RO"/>
        </w:rPr>
        <w:tab/>
      </w:r>
      <w:r w:rsidRPr="00D20037">
        <w:rPr>
          <w:rFonts w:asciiTheme="minorHAnsi" w:hAnsiTheme="minorHAnsi" w:cstheme="minorHAnsi"/>
          <w:b/>
          <w:bCs/>
          <w:sz w:val="20"/>
          <w:szCs w:val="20"/>
          <w:lang w:val="ro-RO"/>
        </w:rPr>
        <w:tab/>
        <w:t>Transferul acțiunilor</w:t>
      </w:r>
    </w:p>
    <w:p w14:paraId="56F867C7" w14:textId="77777777" w:rsidR="00C44EEA" w:rsidRPr="00D20037" w:rsidRDefault="00C44EEA" w:rsidP="00C44EEA">
      <w:pPr>
        <w:pStyle w:val="ListParagraph"/>
        <w:spacing w:after="0" w:line="240" w:lineRule="auto"/>
        <w:ind w:left="709"/>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(1)</w:t>
      </w:r>
      <w:r w:rsidRPr="00D20037">
        <w:rPr>
          <w:rFonts w:asciiTheme="minorHAnsi" w:hAnsiTheme="minorHAnsi" w:cstheme="minorHAnsi"/>
          <w:sz w:val="20"/>
          <w:szCs w:val="20"/>
          <w:lang w:val="ro-RO"/>
        </w:rPr>
        <w:tab/>
        <w:t>Acțiunile Societății sunt liber transferabile.</w:t>
      </w:r>
    </w:p>
    <w:p w14:paraId="12B21423" w14:textId="77777777" w:rsidR="00C44EEA" w:rsidRPr="00D20037" w:rsidRDefault="00C44EEA" w:rsidP="00C44EEA">
      <w:pPr>
        <w:pStyle w:val="ListParagraph"/>
        <w:spacing w:after="0" w:line="240" w:lineRule="auto"/>
        <w:ind w:left="709"/>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(2)</w:t>
      </w:r>
      <w:r w:rsidRPr="00D20037">
        <w:rPr>
          <w:rFonts w:asciiTheme="minorHAnsi" w:hAnsiTheme="minorHAnsi" w:cstheme="minorHAnsi"/>
          <w:sz w:val="20"/>
          <w:szCs w:val="20"/>
          <w:lang w:val="ro-RO"/>
        </w:rPr>
        <w:tab/>
        <w:t>Societatea poate dobândi propriile acțiuni, în condițiile legii.</w:t>
      </w:r>
    </w:p>
    <w:p w14:paraId="54BB4A32" w14:textId="77777777" w:rsidR="00C44EEA" w:rsidRPr="00D20037" w:rsidRDefault="00C44EEA" w:rsidP="00C44EEA">
      <w:pPr>
        <w:pStyle w:val="ListParagraph"/>
        <w:spacing w:after="0" w:line="240" w:lineRule="auto"/>
        <w:ind w:left="709"/>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(3)</w:t>
      </w:r>
      <w:r w:rsidRPr="00D20037">
        <w:rPr>
          <w:rFonts w:asciiTheme="minorHAnsi" w:hAnsiTheme="minorHAnsi" w:cstheme="minorHAnsi"/>
          <w:sz w:val="20"/>
          <w:szCs w:val="20"/>
          <w:lang w:val="ro-RO"/>
        </w:rPr>
        <w:tab/>
        <w:t>Societatea nu va acorda avansuri sau împrumuturi si nici nu va constitui garanții în vederea subscrierii sau dobândirii acțiunilor Societății de către un terț. Aceste dispoziții nu se aplică operațiunilor efectuate în vederea dobândirii de acțiuni de către beneficiarii programelor de recompensare ”Stock Options Plan”.</w:t>
      </w:r>
    </w:p>
    <w:p w14:paraId="301A44F2" w14:textId="77777777" w:rsidR="00C44EEA" w:rsidRPr="00D20037" w:rsidRDefault="00C44EEA" w:rsidP="00C44EEA">
      <w:pPr>
        <w:pStyle w:val="ListParagraph"/>
        <w:spacing w:after="0" w:line="240" w:lineRule="auto"/>
        <w:ind w:left="709"/>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(4)</w:t>
      </w:r>
      <w:r w:rsidRPr="00D20037">
        <w:rPr>
          <w:rFonts w:asciiTheme="minorHAnsi" w:hAnsiTheme="minorHAnsi" w:cstheme="minorHAnsi"/>
          <w:sz w:val="20"/>
          <w:szCs w:val="20"/>
          <w:lang w:val="ro-RO"/>
        </w:rPr>
        <w:tab/>
        <w:t>Pe perioada în care acțiunile emise de Societate sunt admise la tranzacționare pe o piață reglementată sau pe un sistem alternativ de tranzacționare, transferul acțiunilor se poate efectua prin sistemul de tranzacționare al pieței reglementate sau prin sistemul alternativ de tranzacționare, ori prin transfer direct în registrul acționarilor, în condițiile legii.</w:t>
      </w:r>
    </w:p>
    <w:p w14:paraId="7AD3B726" w14:textId="77777777" w:rsidR="00C44EEA" w:rsidRPr="00D20037" w:rsidRDefault="00C44EEA" w:rsidP="00C44EEA">
      <w:pPr>
        <w:pStyle w:val="ListParagraph"/>
        <w:spacing w:after="0" w:line="240" w:lineRule="auto"/>
        <w:ind w:left="709"/>
        <w:contextualSpacing w:val="0"/>
        <w:jc w:val="both"/>
        <w:rPr>
          <w:rFonts w:asciiTheme="minorHAnsi" w:hAnsiTheme="minorHAnsi" w:cstheme="minorHAnsi"/>
          <w:b/>
          <w:bCs/>
          <w:sz w:val="20"/>
          <w:szCs w:val="20"/>
          <w:lang w:val="ro-RO"/>
        </w:rPr>
      </w:pPr>
      <w:r w:rsidRPr="00D20037">
        <w:rPr>
          <w:rFonts w:asciiTheme="minorHAnsi" w:hAnsiTheme="minorHAnsi" w:cstheme="minorHAnsi"/>
          <w:b/>
          <w:bCs/>
          <w:sz w:val="20"/>
          <w:szCs w:val="20"/>
          <w:lang w:val="ro-RO"/>
        </w:rPr>
        <w:t>Art. 12</w:t>
      </w:r>
      <w:r w:rsidRPr="00D20037">
        <w:rPr>
          <w:rFonts w:asciiTheme="minorHAnsi" w:hAnsiTheme="minorHAnsi" w:cstheme="minorHAnsi"/>
          <w:b/>
          <w:bCs/>
          <w:sz w:val="20"/>
          <w:szCs w:val="20"/>
          <w:lang w:val="ro-RO"/>
        </w:rPr>
        <w:tab/>
      </w:r>
      <w:r w:rsidRPr="00D20037">
        <w:rPr>
          <w:rFonts w:asciiTheme="minorHAnsi" w:hAnsiTheme="minorHAnsi" w:cstheme="minorHAnsi"/>
          <w:b/>
          <w:bCs/>
          <w:sz w:val="20"/>
          <w:szCs w:val="20"/>
          <w:lang w:val="ro-RO"/>
        </w:rPr>
        <w:tab/>
        <w:t>Drepturile și obligațiile acționarilor</w:t>
      </w:r>
    </w:p>
    <w:p w14:paraId="272638B3" w14:textId="77777777" w:rsidR="00C44EEA" w:rsidRPr="00D20037" w:rsidRDefault="00C44EEA" w:rsidP="00C44EEA">
      <w:pPr>
        <w:pStyle w:val="ListParagraph"/>
        <w:spacing w:after="0" w:line="240" w:lineRule="auto"/>
        <w:ind w:left="709"/>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(1)</w:t>
      </w:r>
      <w:r w:rsidRPr="00D20037">
        <w:rPr>
          <w:rFonts w:asciiTheme="minorHAnsi" w:hAnsiTheme="minorHAnsi" w:cstheme="minorHAnsi"/>
          <w:sz w:val="20"/>
          <w:szCs w:val="20"/>
          <w:lang w:val="ro-RO"/>
        </w:rPr>
        <w:tab/>
        <w:t>Acțiunile sunt de o valoare egală și acordă proprietarilor drepturi egale, în condițiile legii.</w:t>
      </w:r>
    </w:p>
    <w:p w14:paraId="0059E34D" w14:textId="77777777" w:rsidR="00C44EEA" w:rsidRPr="00D20037" w:rsidRDefault="00C44EEA" w:rsidP="00C44EEA">
      <w:pPr>
        <w:pStyle w:val="ListParagraph"/>
        <w:spacing w:after="0" w:line="240" w:lineRule="auto"/>
        <w:ind w:left="709"/>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(2)</w:t>
      </w:r>
      <w:r w:rsidRPr="00D20037">
        <w:rPr>
          <w:rFonts w:asciiTheme="minorHAnsi" w:hAnsiTheme="minorHAnsi" w:cstheme="minorHAnsi"/>
          <w:sz w:val="20"/>
          <w:szCs w:val="20"/>
          <w:lang w:val="ro-RO"/>
        </w:rPr>
        <w:tab/>
        <w:t>Deținerea de acțiuni emise de Societate implică adeziunea de drept la prezentul Act Constitutiv.</w:t>
      </w:r>
    </w:p>
    <w:p w14:paraId="1371C443" w14:textId="77777777" w:rsidR="00C44EEA" w:rsidRPr="00D20037" w:rsidRDefault="00C44EEA" w:rsidP="00C44EEA">
      <w:pPr>
        <w:pStyle w:val="ListParagraph"/>
        <w:spacing w:after="0" w:line="240" w:lineRule="auto"/>
        <w:ind w:left="709"/>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(3)</w:t>
      </w:r>
      <w:r w:rsidRPr="00D20037">
        <w:rPr>
          <w:rFonts w:asciiTheme="minorHAnsi" w:hAnsiTheme="minorHAnsi" w:cstheme="minorHAnsi"/>
          <w:sz w:val="20"/>
          <w:szCs w:val="20"/>
          <w:lang w:val="ro-RO"/>
        </w:rPr>
        <w:tab/>
        <w:t>Acționarii Societății au următoarele drepturi, exercitabile în condițiile legii și ale acestui Act constitutiv:</w:t>
      </w:r>
    </w:p>
    <w:p w14:paraId="0E82F62B" w14:textId="77777777" w:rsidR="00C44EEA" w:rsidRPr="00D20037" w:rsidRDefault="00C44EEA" w:rsidP="00C44EEA">
      <w:pPr>
        <w:pStyle w:val="ListParagraph"/>
        <w:spacing w:after="0" w:line="240" w:lineRule="auto"/>
        <w:ind w:left="709"/>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i.</w:t>
      </w:r>
      <w:r w:rsidRPr="00D20037">
        <w:rPr>
          <w:rFonts w:asciiTheme="minorHAnsi" w:hAnsiTheme="minorHAnsi" w:cstheme="minorHAnsi"/>
          <w:sz w:val="20"/>
          <w:szCs w:val="20"/>
          <w:lang w:val="ro-RO"/>
        </w:rPr>
        <w:tab/>
        <w:t>Dreptul de a participa la beneficiile Societății</w:t>
      </w:r>
    </w:p>
    <w:p w14:paraId="512A7777" w14:textId="77777777" w:rsidR="00C44EEA" w:rsidRPr="00D20037" w:rsidRDefault="00C44EEA" w:rsidP="00C44EEA">
      <w:pPr>
        <w:pStyle w:val="ListParagraph"/>
        <w:spacing w:after="0" w:line="240" w:lineRule="auto"/>
        <w:ind w:left="709"/>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ii.</w:t>
      </w:r>
      <w:r w:rsidRPr="00D20037">
        <w:rPr>
          <w:rFonts w:asciiTheme="minorHAnsi" w:hAnsiTheme="minorHAnsi" w:cstheme="minorHAnsi"/>
          <w:sz w:val="20"/>
          <w:szCs w:val="20"/>
          <w:lang w:val="ro-RO"/>
        </w:rPr>
        <w:tab/>
        <w:t>Dreptul de a solicita convocarea unei adunări generale a acționarilor.</w:t>
      </w:r>
    </w:p>
    <w:p w14:paraId="6535E3D4" w14:textId="77777777" w:rsidR="00C44EEA" w:rsidRPr="00D20037" w:rsidRDefault="00C44EEA" w:rsidP="00C44EEA">
      <w:pPr>
        <w:pStyle w:val="ListParagraph"/>
        <w:spacing w:after="0" w:line="240" w:lineRule="auto"/>
        <w:ind w:left="709"/>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iii.</w:t>
      </w:r>
      <w:r w:rsidRPr="00D20037">
        <w:rPr>
          <w:rFonts w:asciiTheme="minorHAnsi" w:hAnsiTheme="minorHAnsi" w:cstheme="minorHAnsi"/>
          <w:sz w:val="20"/>
          <w:szCs w:val="20"/>
          <w:lang w:val="ro-RO"/>
        </w:rPr>
        <w:tab/>
        <w:t>Dreptul de a propune proiecte de hotărâri ale adunărilor generale ale acționarilor</w:t>
      </w:r>
    </w:p>
    <w:p w14:paraId="5F7238FF" w14:textId="77777777" w:rsidR="00C44EEA" w:rsidRPr="00D20037" w:rsidRDefault="00C44EEA" w:rsidP="00C44EEA">
      <w:pPr>
        <w:pStyle w:val="ListParagraph"/>
        <w:spacing w:after="0" w:line="240" w:lineRule="auto"/>
        <w:ind w:left="709"/>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iv.</w:t>
      </w:r>
      <w:r w:rsidRPr="00D20037">
        <w:rPr>
          <w:rFonts w:asciiTheme="minorHAnsi" w:hAnsiTheme="minorHAnsi" w:cstheme="minorHAnsi"/>
          <w:sz w:val="20"/>
          <w:szCs w:val="20"/>
          <w:lang w:val="ro-RO"/>
        </w:rPr>
        <w:tab/>
        <w:t>Dreptul de a propune introducerea de noi puncte pe ordinea de zi a unei adunări generale a acționarilor</w:t>
      </w:r>
    </w:p>
    <w:p w14:paraId="3C016794" w14:textId="77777777" w:rsidR="00C44EEA" w:rsidRPr="00D20037" w:rsidRDefault="00C44EEA" w:rsidP="00C44EEA">
      <w:pPr>
        <w:pStyle w:val="ListParagraph"/>
        <w:spacing w:after="0" w:line="240" w:lineRule="auto"/>
        <w:ind w:left="709"/>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v.</w:t>
      </w:r>
      <w:r w:rsidRPr="00D20037">
        <w:rPr>
          <w:rFonts w:asciiTheme="minorHAnsi" w:hAnsiTheme="minorHAnsi" w:cstheme="minorHAnsi"/>
          <w:sz w:val="20"/>
          <w:szCs w:val="20"/>
          <w:lang w:val="ro-RO"/>
        </w:rPr>
        <w:tab/>
        <w:t>Dreptul de a solicita alegerea membrilor Consiliului de administrație al Societății prin metoda votului cumulativ</w:t>
      </w:r>
    </w:p>
    <w:p w14:paraId="1CEF638C" w14:textId="77777777" w:rsidR="00C44EEA" w:rsidRPr="00D20037" w:rsidRDefault="00C44EEA" w:rsidP="00C44EEA">
      <w:pPr>
        <w:pStyle w:val="ListParagraph"/>
        <w:spacing w:after="0" w:line="240" w:lineRule="auto"/>
        <w:ind w:left="709"/>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vi.</w:t>
      </w:r>
      <w:r w:rsidRPr="00D20037">
        <w:rPr>
          <w:rFonts w:asciiTheme="minorHAnsi" w:hAnsiTheme="minorHAnsi" w:cstheme="minorHAnsi"/>
          <w:sz w:val="20"/>
          <w:szCs w:val="20"/>
          <w:lang w:val="ro-RO"/>
        </w:rPr>
        <w:tab/>
        <w:t>Dreptul de a propune candidați pentru funcția de membru al Consiliului de administrație</w:t>
      </w:r>
    </w:p>
    <w:p w14:paraId="26CAAFFA" w14:textId="77777777" w:rsidR="00C44EEA" w:rsidRPr="00D20037" w:rsidRDefault="00C44EEA" w:rsidP="00C44EEA">
      <w:pPr>
        <w:pStyle w:val="ListParagraph"/>
        <w:spacing w:after="0" w:line="240" w:lineRule="auto"/>
        <w:ind w:left="709"/>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vii.</w:t>
      </w:r>
      <w:r w:rsidRPr="00D20037">
        <w:rPr>
          <w:rFonts w:asciiTheme="minorHAnsi" w:hAnsiTheme="minorHAnsi" w:cstheme="minorHAnsi"/>
          <w:sz w:val="20"/>
          <w:szCs w:val="20"/>
          <w:lang w:val="ro-RO"/>
        </w:rPr>
        <w:tab/>
        <w:t xml:space="preserve">Dreptul de a adresa întrebări Consiliului de administrație privitoare la problemele înscrise pe ordinea de zi a unei adunări generale ale acționarilor. </w:t>
      </w:r>
    </w:p>
    <w:p w14:paraId="48CDD38D" w14:textId="77777777" w:rsidR="00C44EEA" w:rsidRPr="00D20037" w:rsidRDefault="00C44EEA" w:rsidP="00C44EEA">
      <w:pPr>
        <w:pStyle w:val="ListParagraph"/>
        <w:spacing w:after="0" w:line="240" w:lineRule="auto"/>
        <w:ind w:left="709"/>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viii.</w:t>
      </w:r>
      <w:r w:rsidRPr="00D20037">
        <w:rPr>
          <w:rFonts w:asciiTheme="minorHAnsi" w:hAnsiTheme="minorHAnsi" w:cstheme="minorHAnsi"/>
          <w:sz w:val="20"/>
          <w:szCs w:val="20"/>
          <w:lang w:val="ro-RO"/>
        </w:rPr>
        <w:tab/>
        <w:t xml:space="preserve">Dreptul de a participa direct sau prin reprezentant la adunările generale ale acționarilor </w:t>
      </w:r>
    </w:p>
    <w:p w14:paraId="1B3997E0" w14:textId="77777777" w:rsidR="00C44EEA" w:rsidRPr="00D20037" w:rsidRDefault="00C44EEA" w:rsidP="00C44EEA">
      <w:pPr>
        <w:pStyle w:val="ListParagraph"/>
        <w:spacing w:after="0" w:line="240" w:lineRule="auto"/>
        <w:ind w:left="709"/>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ix.</w:t>
      </w:r>
      <w:r w:rsidRPr="00D20037">
        <w:rPr>
          <w:rFonts w:asciiTheme="minorHAnsi" w:hAnsiTheme="minorHAnsi" w:cstheme="minorHAnsi"/>
          <w:sz w:val="20"/>
          <w:szCs w:val="20"/>
          <w:lang w:val="ro-RO"/>
        </w:rPr>
        <w:tab/>
        <w:t xml:space="preserve">Dreptul de a vota prin corespondență cu privire la problemele înscrise pe ordinea de zi în adunările generale ale acționarilor </w:t>
      </w:r>
    </w:p>
    <w:p w14:paraId="0B842314" w14:textId="77777777" w:rsidR="00C44EEA" w:rsidRPr="00D20037" w:rsidRDefault="00C44EEA" w:rsidP="00C44EEA">
      <w:pPr>
        <w:pStyle w:val="ListParagraph"/>
        <w:spacing w:after="0" w:line="240" w:lineRule="auto"/>
        <w:ind w:left="709"/>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x.</w:t>
      </w:r>
      <w:r w:rsidRPr="00D20037">
        <w:rPr>
          <w:rFonts w:asciiTheme="minorHAnsi" w:hAnsiTheme="minorHAnsi" w:cstheme="minorHAnsi"/>
          <w:sz w:val="20"/>
          <w:szCs w:val="20"/>
          <w:lang w:val="ro-RO"/>
        </w:rPr>
        <w:tab/>
        <w:t>Oricare alt drept prevăzut de lege</w:t>
      </w:r>
    </w:p>
    <w:p w14:paraId="67425A4E" w14:textId="77777777" w:rsidR="00C44EEA" w:rsidRPr="00D20037" w:rsidRDefault="00C44EEA" w:rsidP="00C44EEA">
      <w:pPr>
        <w:pStyle w:val="ListParagraph"/>
        <w:spacing w:after="0" w:line="240" w:lineRule="auto"/>
        <w:ind w:left="709"/>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(4)</w:t>
      </w:r>
      <w:r w:rsidRPr="00D20037">
        <w:rPr>
          <w:rFonts w:asciiTheme="minorHAnsi" w:hAnsiTheme="minorHAnsi" w:cstheme="minorHAnsi"/>
          <w:sz w:val="20"/>
          <w:szCs w:val="20"/>
          <w:lang w:val="ro-RO"/>
        </w:rPr>
        <w:tab/>
        <w:t>Fiecare acțiune ordinară emisă de Societate conferă dreptul la un vot în adunările generale ale acționarilor, în condițiile legii.</w:t>
      </w:r>
    </w:p>
    <w:p w14:paraId="778F4A55" w14:textId="77777777" w:rsidR="00C44EEA" w:rsidRPr="00D20037" w:rsidRDefault="00C44EEA" w:rsidP="00C44EEA">
      <w:pPr>
        <w:pStyle w:val="ListParagraph"/>
        <w:spacing w:after="0" w:line="240" w:lineRule="auto"/>
        <w:ind w:left="709"/>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(5)</w:t>
      </w:r>
      <w:r w:rsidRPr="00D20037">
        <w:rPr>
          <w:rFonts w:asciiTheme="minorHAnsi" w:hAnsiTheme="minorHAnsi" w:cstheme="minorHAnsi"/>
          <w:sz w:val="20"/>
          <w:szCs w:val="20"/>
          <w:lang w:val="ro-RO"/>
        </w:rPr>
        <w:tab/>
        <w:t>Participarea acționarilor la pierderile și profitul Societății se va face proporțional cu numărul de acțiuni deținute de aceștia.</w:t>
      </w:r>
    </w:p>
    <w:p w14:paraId="4F23A394" w14:textId="77777777" w:rsidR="00C44EEA" w:rsidRPr="00D20037" w:rsidRDefault="00C44EEA" w:rsidP="00C44EEA">
      <w:pPr>
        <w:pStyle w:val="ListParagraph"/>
        <w:spacing w:after="0" w:line="240" w:lineRule="auto"/>
        <w:ind w:left="709"/>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(6)</w:t>
      </w:r>
      <w:r w:rsidRPr="00D20037">
        <w:rPr>
          <w:rFonts w:asciiTheme="minorHAnsi" w:hAnsiTheme="minorHAnsi" w:cstheme="minorHAnsi"/>
          <w:sz w:val="20"/>
          <w:szCs w:val="20"/>
          <w:lang w:val="ro-RO"/>
        </w:rPr>
        <w:tab/>
        <w:t>Aportul acționarilor la capitalul social nu este purtător de dobânzi.</w:t>
      </w:r>
    </w:p>
    <w:p w14:paraId="2547329E" w14:textId="77777777" w:rsidR="00C44EEA" w:rsidRPr="00D20037" w:rsidRDefault="00C44EEA" w:rsidP="00C44EEA">
      <w:pPr>
        <w:pStyle w:val="ListParagraph"/>
        <w:spacing w:after="0" w:line="240" w:lineRule="auto"/>
        <w:ind w:left="709"/>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(7)</w:t>
      </w:r>
      <w:r w:rsidRPr="00D20037">
        <w:rPr>
          <w:rFonts w:asciiTheme="minorHAnsi" w:hAnsiTheme="minorHAnsi" w:cstheme="minorHAnsi"/>
          <w:sz w:val="20"/>
          <w:szCs w:val="20"/>
          <w:lang w:val="ro-RO"/>
        </w:rPr>
        <w:tab/>
        <w:t xml:space="preserve">Obligațiile sociale sunt garantate cu patrimoniul social, iar acționarii răspund numai până la concurența capitalului social subscris. </w:t>
      </w:r>
    </w:p>
    <w:p w14:paraId="376DA6AC" w14:textId="77777777" w:rsidR="00C44EEA" w:rsidRPr="00D20037" w:rsidRDefault="00C44EEA" w:rsidP="00C44EEA">
      <w:pPr>
        <w:pStyle w:val="ListParagraph"/>
        <w:spacing w:after="0" w:line="240" w:lineRule="auto"/>
        <w:ind w:left="709"/>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(8)</w:t>
      </w:r>
      <w:r w:rsidRPr="00D20037">
        <w:rPr>
          <w:rFonts w:asciiTheme="minorHAnsi" w:hAnsiTheme="minorHAnsi" w:cstheme="minorHAnsi"/>
          <w:sz w:val="20"/>
          <w:szCs w:val="20"/>
          <w:lang w:val="ro-RO"/>
        </w:rPr>
        <w:tab/>
        <w:t>Patrimoniul Societății nu poate fi grevat de datorii sau alte obligații personale ale acționarilor.”</w:t>
      </w:r>
    </w:p>
    <w:p w14:paraId="049FF512" w14:textId="77777777" w:rsidR="00C44EEA" w:rsidRPr="00D20037" w:rsidRDefault="00C44EEA" w:rsidP="00C44EEA">
      <w:pPr>
        <w:pStyle w:val="ListParagraph"/>
        <w:numPr>
          <w:ilvl w:val="0"/>
          <w:numId w:val="23"/>
        </w:numPr>
        <w:spacing w:after="0" w:line="240" w:lineRule="auto"/>
        <w:ind w:left="0" w:firstLine="0"/>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 xml:space="preserve">Titlul </w:t>
      </w:r>
      <w:r w:rsidRPr="00D20037">
        <w:rPr>
          <w:rFonts w:asciiTheme="minorHAnsi" w:hAnsiTheme="minorHAnsi" w:cstheme="minorHAnsi"/>
          <w:b/>
          <w:bCs/>
          <w:sz w:val="20"/>
          <w:szCs w:val="20"/>
          <w:lang w:val="ro-RO"/>
        </w:rPr>
        <w:t>CAPITOLULUI V CONDUCEREA SOCIETĂȚII</w:t>
      </w:r>
      <w:r w:rsidRPr="00D20037">
        <w:rPr>
          <w:rFonts w:asciiTheme="minorHAnsi" w:hAnsiTheme="minorHAnsi" w:cstheme="minorHAnsi"/>
          <w:sz w:val="20"/>
          <w:szCs w:val="20"/>
          <w:lang w:val="ro-RO"/>
        </w:rPr>
        <w:t xml:space="preserve"> se modifică după cum urmează:</w:t>
      </w:r>
    </w:p>
    <w:p w14:paraId="07896C30" w14:textId="77777777" w:rsidR="00C44EEA" w:rsidRPr="00D20037" w:rsidRDefault="00C44EEA" w:rsidP="00C44EEA">
      <w:pPr>
        <w:pStyle w:val="ListParagraph"/>
        <w:spacing w:after="0" w:line="240" w:lineRule="auto"/>
        <w:ind w:left="709"/>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w:t>
      </w:r>
      <w:r w:rsidRPr="00D20037">
        <w:rPr>
          <w:rFonts w:asciiTheme="minorHAnsi" w:hAnsiTheme="minorHAnsi" w:cstheme="minorHAnsi"/>
          <w:sz w:val="20"/>
          <w:szCs w:val="20"/>
        </w:rPr>
        <w:t xml:space="preserve"> </w:t>
      </w:r>
      <w:r w:rsidRPr="00D20037">
        <w:rPr>
          <w:rFonts w:asciiTheme="minorHAnsi" w:hAnsiTheme="minorHAnsi" w:cstheme="minorHAnsi"/>
          <w:b/>
          <w:bCs/>
          <w:sz w:val="20"/>
          <w:szCs w:val="20"/>
          <w:lang w:val="ro-RO"/>
        </w:rPr>
        <w:t>CAPITOLUL V ADUNĂRILE GENERALE ALE ACȚIONARILOR</w:t>
      </w:r>
      <w:r w:rsidRPr="00D20037">
        <w:rPr>
          <w:rFonts w:asciiTheme="minorHAnsi" w:hAnsiTheme="minorHAnsi" w:cstheme="minorHAnsi"/>
          <w:sz w:val="20"/>
          <w:szCs w:val="20"/>
          <w:lang w:val="ro-RO"/>
        </w:rPr>
        <w:t>”</w:t>
      </w:r>
    </w:p>
    <w:p w14:paraId="3E082D34" w14:textId="77777777" w:rsidR="00C44EEA" w:rsidRPr="00D20037" w:rsidRDefault="00C44EEA" w:rsidP="00C44EEA">
      <w:pPr>
        <w:pStyle w:val="ListParagraph"/>
        <w:numPr>
          <w:ilvl w:val="0"/>
          <w:numId w:val="23"/>
        </w:numPr>
        <w:spacing w:after="0" w:line="240" w:lineRule="auto"/>
        <w:ind w:left="0" w:firstLine="0"/>
        <w:contextualSpacing w:val="0"/>
        <w:jc w:val="both"/>
        <w:rPr>
          <w:rFonts w:asciiTheme="minorHAnsi" w:hAnsiTheme="minorHAnsi" w:cstheme="minorHAnsi"/>
          <w:sz w:val="20"/>
          <w:szCs w:val="20"/>
          <w:lang w:val="ro-RO"/>
        </w:rPr>
      </w:pPr>
      <w:r w:rsidRPr="00D20037">
        <w:rPr>
          <w:rFonts w:asciiTheme="minorHAnsi" w:hAnsiTheme="minorHAnsi" w:cstheme="minorHAnsi"/>
          <w:b/>
          <w:bCs/>
          <w:sz w:val="20"/>
          <w:szCs w:val="20"/>
          <w:lang w:val="ro-RO"/>
        </w:rPr>
        <w:t>Art. 13</w:t>
      </w:r>
      <w:r w:rsidRPr="00D20037">
        <w:rPr>
          <w:rFonts w:asciiTheme="minorHAnsi" w:hAnsiTheme="minorHAnsi" w:cstheme="minorHAnsi"/>
          <w:sz w:val="20"/>
          <w:szCs w:val="20"/>
          <w:lang w:val="ro-RO"/>
        </w:rPr>
        <w:t xml:space="preserve"> se modifică și va avea următorul cuprins:</w:t>
      </w:r>
    </w:p>
    <w:p w14:paraId="5ABAED78" w14:textId="77777777" w:rsidR="00C44EEA" w:rsidRPr="00D20037" w:rsidRDefault="00C44EEA" w:rsidP="00C44EEA">
      <w:pPr>
        <w:ind w:left="709"/>
        <w:jc w:val="both"/>
        <w:rPr>
          <w:rFonts w:asciiTheme="minorHAnsi" w:hAnsiTheme="minorHAnsi" w:cstheme="minorHAnsi"/>
          <w:b/>
          <w:bCs/>
          <w:lang w:val="ro-RO"/>
        </w:rPr>
      </w:pPr>
      <w:r w:rsidRPr="00D20037">
        <w:rPr>
          <w:rFonts w:asciiTheme="minorHAnsi" w:hAnsiTheme="minorHAnsi" w:cstheme="minorHAnsi"/>
          <w:lang w:val="ro-RO"/>
        </w:rPr>
        <w:t>”</w:t>
      </w:r>
      <w:r w:rsidRPr="00D20037">
        <w:rPr>
          <w:rFonts w:asciiTheme="minorHAnsi" w:hAnsiTheme="minorHAnsi" w:cstheme="minorHAnsi"/>
        </w:rPr>
        <w:t xml:space="preserve"> </w:t>
      </w:r>
      <w:r w:rsidRPr="00D20037">
        <w:rPr>
          <w:rFonts w:asciiTheme="minorHAnsi" w:hAnsiTheme="minorHAnsi" w:cstheme="minorHAnsi"/>
          <w:b/>
          <w:bCs/>
          <w:lang w:val="ro-RO"/>
        </w:rPr>
        <w:t>Art. 13</w:t>
      </w:r>
      <w:r w:rsidRPr="00D20037">
        <w:rPr>
          <w:rFonts w:asciiTheme="minorHAnsi" w:hAnsiTheme="minorHAnsi" w:cstheme="minorHAnsi"/>
          <w:b/>
          <w:bCs/>
          <w:lang w:val="ro-RO"/>
        </w:rPr>
        <w:tab/>
        <w:t>Felurile adunărilor generale</w:t>
      </w:r>
    </w:p>
    <w:p w14:paraId="5034FCAB" w14:textId="77777777" w:rsidR="00C44EEA" w:rsidRPr="00D20037" w:rsidRDefault="00C44EEA" w:rsidP="00C44EEA">
      <w:pPr>
        <w:ind w:left="709"/>
        <w:jc w:val="both"/>
        <w:rPr>
          <w:rFonts w:asciiTheme="minorHAnsi" w:hAnsiTheme="minorHAnsi" w:cstheme="minorHAnsi"/>
          <w:lang w:val="ro-RO"/>
        </w:rPr>
      </w:pPr>
      <w:r w:rsidRPr="00D20037">
        <w:rPr>
          <w:rFonts w:asciiTheme="minorHAnsi" w:hAnsiTheme="minorHAnsi" w:cstheme="minorHAnsi"/>
          <w:lang w:val="ro-RO"/>
        </w:rPr>
        <w:t>Adunările generale sunt ordinare și extraordinare.”</w:t>
      </w:r>
    </w:p>
    <w:p w14:paraId="1BCE116D" w14:textId="77777777" w:rsidR="00C44EEA" w:rsidRPr="00D20037" w:rsidRDefault="00C44EEA" w:rsidP="00C44EEA">
      <w:pPr>
        <w:pStyle w:val="ListParagraph"/>
        <w:numPr>
          <w:ilvl w:val="0"/>
          <w:numId w:val="23"/>
        </w:numPr>
        <w:spacing w:after="0" w:line="240" w:lineRule="auto"/>
        <w:ind w:left="0" w:firstLine="0"/>
        <w:contextualSpacing w:val="0"/>
        <w:jc w:val="both"/>
        <w:rPr>
          <w:rFonts w:asciiTheme="minorHAnsi" w:hAnsiTheme="minorHAnsi" w:cstheme="minorHAnsi"/>
          <w:sz w:val="20"/>
          <w:szCs w:val="20"/>
          <w:lang w:val="ro-RO"/>
        </w:rPr>
      </w:pPr>
      <w:r w:rsidRPr="00D20037">
        <w:rPr>
          <w:rFonts w:asciiTheme="minorHAnsi" w:hAnsiTheme="minorHAnsi" w:cstheme="minorHAnsi"/>
          <w:b/>
          <w:bCs/>
          <w:sz w:val="20"/>
          <w:szCs w:val="20"/>
          <w:lang w:val="ro-RO"/>
        </w:rPr>
        <w:t>Art. 14 Atribuțiile Adunării Generale Ordinare</w:t>
      </w:r>
      <w:r w:rsidRPr="00D20037">
        <w:rPr>
          <w:rFonts w:asciiTheme="minorHAnsi" w:hAnsiTheme="minorHAnsi" w:cstheme="minorHAnsi"/>
          <w:sz w:val="20"/>
          <w:szCs w:val="20"/>
          <w:lang w:val="ro-RO"/>
        </w:rPr>
        <w:t xml:space="preserve"> se modifică după cum urmează:</w:t>
      </w:r>
    </w:p>
    <w:p w14:paraId="4B7F4C40" w14:textId="77777777" w:rsidR="00C44EEA" w:rsidRPr="00D20037" w:rsidRDefault="00C44EEA" w:rsidP="00C44EEA">
      <w:pPr>
        <w:pStyle w:val="ListParagraph"/>
        <w:numPr>
          <w:ilvl w:val="0"/>
          <w:numId w:val="22"/>
        </w:numPr>
        <w:spacing w:after="0" w:line="240" w:lineRule="auto"/>
        <w:ind w:left="709" w:hanging="11"/>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lit. i) de la alineatul al-2 lea se modifică și va avea următorul cuprins:</w:t>
      </w:r>
    </w:p>
    <w:p w14:paraId="6D9D224B" w14:textId="77777777" w:rsidR="00C44EEA" w:rsidRPr="00D20037" w:rsidRDefault="00C44EEA" w:rsidP="00C44EEA">
      <w:pPr>
        <w:pStyle w:val="ListParagraph"/>
        <w:spacing w:after="0" w:line="240" w:lineRule="auto"/>
        <w:ind w:left="709" w:hanging="11"/>
        <w:contextualSpacing w:val="0"/>
        <w:jc w:val="both"/>
        <w:rPr>
          <w:rFonts w:asciiTheme="minorHAnsi" w:hAnsiTheme="minorHAnsi" w:cstheme="minorHAnsi"/>
          <w:sz w:val="20"/>
          <w:szCs w:val="20"/>
        </w:rPr>
      </w:pPr>
      <w:r w:rsidRPr="00D20037">
        <w:rPr>
          <w:rFonts w:asciiTheme="minorHAnsi" w:hAnsiTheme="minorHAnsi" w:cstheme="minorHAnsi"/>
          <w:sz w:val="20"/>
          <w:szCs w:val="20"/>
          <w:lang w:val="ro-RO"/>
        </w:rPr>
        <w:t xml:space="preserve">”i) </w:t>
      </w:r>
      <w:r w:rsidRPr="00D20037">
        <w:rPr>
          <w:rFonts w:asciiTheme="minorHAnsi" w:hAnsiTheme="minorHAnsi" w:cstheme="minorHAnsi"/>
          <w:sz w:val="20"/>
          <w:szCs w:val="20"/>
        </w:rPr>
        <w:t>să aprobe raportul de remunerare aferent celui mai recent exercițiu financiar;”</w:t>
      </w:r>
    </w:p>
    <w:p w14:paraId="4039786E" w14:textId="77777777" w:rsidR="00C44EEA" w:rsidRPr="00D20037" w:rsidRDefault="00C44EEA" w:rsidP="00C44EEA">
      <w:pPr>
        <w:pStyle w:val="ListParagraph"/>
        <w:numPr>
          <w:ilvl w:val="0"/>
          <w:numId w:val="22"/>
        </w:numPr>
        <w:spacing w:after="0" w:line="240" w:lineRule="auto"/>
        <w:ind w:left="709" w:hanging="11"/>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lit. j) de la alineatul al-2 lea se modifică și va avea următorul cuprins:</w:t>
      </w:r>
    </w:p>
    <w:p w14:paraId="77CDDE10" w14:textId="77777777" w:rsidR="00C44EEA" w:rsidRPr="00D20037" w:rsidRDefault="00C44EEA" w:rsidP="00C44EEA">
      <w:pPr>
        <w:pStyle w:val="ListParagraph"/>
        <w:spacing w:after="0" w:line="240" w:lineRule="auto"/>
        <w:ind w:left="709" w:hanging="11"/>
        <w:contextualSpacing w:val="0"/>
        <w:jc w:val="both"/>
        <w:rPr>
          <w:rFonts w:asciiTheme="minorHAnsi" w:hAnsiTheme="minorHAnsi" w:cstheme="minorHAnsi"/>
          <w:sz w:val="20"/>
          <w:szCs w:val="20"/>
        </w:rPr>
      </w:pPr>
      <w:r w:rsidRPr="00D20037">
        <w:rPr>
          <w:rFonts w:asciiTheme="minorHAnsi" w:hAnsiTheme="minorHAnsi" w:cstheme="minorHAnsi"/>
          <w:sz w:val="20"/>
          <w:szCs w:val="20"/>
          <w:lang w:val="ro-RO"/>
        </w:rPr>
        <w:t xml:space="preserve">”j) </w:t>
      </w:r>
      <w:r w:rsidRPr="00D20037">
        <w:rPr>
          <w:rFonts w:asciiTheme="minorHAnsi" w:hAnsiTheme="minorHAnsi" w:cstheme="minorHAnsi"/>
          <w:sz w:val="20"/>
          <w:szCs w:val="20"/>
        </w:rPr>
        <w:t>să hotărască cu privire la orice alte probleme înscrise pe ordinea de zi, care nu sunt de competența adunării generale extraordinare a acționarilor.”</w:t>
      </w:r>
    </w:p>
    <w:p w14:paraId="2FCCFE4E" w14:textId="77777777" w:rsidR="00C44EEA" w:rsidRPr="00D20037" w:rsidRDefault="00C44EEA" w:rsidP="00C44EEA">
      <w:pPr>
        <w:pStyle w:val="ListParagraph"/>
        <w:numPr>
          <w:ilvl w:val="0"/>
          <w:numId w:val="22"/>
        </w:numPr>
        <w:spacing w:after="0" w:line="240" w:lineRule="auto"/>
        <w:ind w:left="709" w:hanging="11"/>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al 3-lea alineat se abrogă.</w:t>
      </w:r>
    </w:p>
    <w:p w14:paraId="6644BECA" w14:textId="77777777" w:rsidR="00C44EEA" w:rsidRPr="00D20037" w:rsidRDefault="00C44EEA" w:rsidP="00C44EEA">
      <w:pPr>
        <w:pStyle w:val="ListParagraph"/>
        <w:numPr>
          <w:ilvl w:val="0"/>
          <w:numId w:val="23"/>
        </w:numPr>
        <w:spacing w:after="0" w:line="240" w:lineRule="auto"/>
        <w:ind w:left="709" w:hanging="709"/>
        <w:contextualSpacing w:val="0"/>
        <w:jc w:val="both"/>
        <w:rPr>
          <w:rFonts w:asciiTheme="minorHAnsi" w:hAnsiTheme="minorHAnsi" w:cstheme="minorHAnsi"/>
          <w:sz w:val="20"/>
          <w:szCs w:val="20"/>
          <w:lang w:val="ro-RO"/>
        </w:rPr>
      </w:pPr>
      <w:r w:rsidRPr="00D20037">
        <w:rPr>
          <w:rFonts w:asciiTheme="minorHAnsi" w:hAnsiTheme="minorHAnsi" w:cstheme="minorHAnsi"/>
          <w:b/>
          <w:bCs/>
          <w:sz w:val="20"/>
          <w:szCs w:val="20"/>
          <w:lang w:val="ro-RO"/>
        </w:rPr>
        <w:t>Art. 15 Exercitarea dreptului de vot in Adunarea Generala Ordinara</w:t>
      </w:r>
      <w:r w:rsidRPr="00D20037">
        <w:rPr>
          <w:rFonts w:asciiTheme="minorHAnsi" w:hAnsiTheme="minorHAnsi" w:cstheme="minorHAnsi"/>
          <w:sz w:val="20"/>
          <w:szCs w:val="20"/>
          <w:lang w:val="ro-RO"/>
        </w:rPr>
        <w:t xml:space="preserve"> se modifică după cum urmează:</w:t>
      </w:r>
    </w:p>
    <w:p w14:paraId="76583E05" w14:textId="77777777" w:rsidR="00C44EEA" w:rsidRPr="00D20037" w:rsidRDefault="00C44EEA" w:rsidP="00C44EEA">
      <w:pPr>
        <w:pStyle w:val="ListParagraph"/>
        <w:numPr>
          <w:ilvl w:val="0"/>
          <w:numId w:val="22"/>
        </w:numPr>
        <w:spacing w:after="0" w:line="240" w:lineRule="auto"/>
        <w:ind w:left="709" w:hanging="11"/>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titlul articolului se modifică după cum urmează:</w:t>
      </w:r>
    </w:p>
    <w:p w14:paraId="32504293" w14:textId="77777777" w:rsidR="00C44EEA" w:rsidRPr="00D20037" w:rsidRDefault="00C44EEA" w:rsidP="00C44EEA">
      <w:pPr>
        <w:pStyle w:val="ListParagraph"/>
        <w:spacing w:after="0" w:line="240" w:lineRule="auto"/>
        <w:ind w:left="709" w:hanging="11"/>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w:t>
      </w:r>
      <w:r w:rsidRPr="00D20037">
        <w:rPr>
          <w:rFonts w:asciiTheme="minorHAnsi" w:hAnsiTheme="minorHAnsi" w:cstheme="minorHAnsi"/>
          <w:b/>
          <w:bCs/>
          <w:sz w:val="20"/>
          <w:szCs w:val="20"/>
          <w:lang w:val="ro-RO"/>
        </w:rPr>
        <w:t>Art. 15</w:t>
      </w:r>
      <w:r w:rsidRPr="00D20037">
        <w:rPr>
          <w:rFonts w:asciiTheme="minorHAnsi" w:hAnsiTheme="minorHAnsi" w:cstheme="minorHAnsi"/>
          <w:b/>
          <w:bCs/>
          <w:sz w:val="20"/>
          <w:szCs w:val="20"/>
          <w:lang w:val="ro-RO"/>
        </w:rPr>
        <w:tab/>
        <w:t>Condițiile de cvorum și vot în Adunarea Generală Ordinară</w:t>
      </w:r>
      <w:r w:rsidRPr="00D20037">
        <w:rPr>
          <w:rFonts w:asciiTheme="minorHAnsi" w:hAnsiTheme="minorHAnsi" w:cstheme="minorHAnsi"/>
          <w:sz w:val="20"/>
          <w:szCs w:val="20"/>
          <w:lang w:val="ro-RO"/>
        </w:rPr>
        <w:t>”</w:t>
      </w:r>
    </w:p>
    <w:p w14:paraId="4C16C583" w14:textId="77777777" w:rsidR="00C44EEA" w:rsidRPr="00D20037" w:rsidRDefault="00C44EEA" w:rsidP="00C44EEA">
      <w:pPr>
        <w:pStyle w:val="ListParagraph"/>
        <w:numPr>
          <w:ilvl w:val="0"/>
          <w:numId w:val="22"/>
        </w:numPr>
        <w:spacing w:after="0" w:line="240" w:lineRule="auto"/>
        <w:ind w:left="709" w:hanging="11"/>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primul alineat se modifică și va avea următorul cuprins:</w:t>
      </w:r>
    </w:p>
    <w:p w14:paraId="20A410B4" w14:textId="77777777" w:rsidR="00C44EEA" w:rsidRPr="00D20037" w:rsidRDefault="00C44EEA" w:rsidP="00C44EEA">
      <w:pPr>
        <w:pStyle w:val="ListParagraph"/>
        <w:spacing w:after="0" w:line="240" w:lineRule="auto"/>
        <w:ind w:left="709" w:hanging="11"/>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lastRenderedPageBreak/>
        <w:t>”</w:t>
      </w:r>
      <w:r w:rsidRPr="00D20037">
        <w:rPr>
          <w:rFonts w:asciiTheme="minorHAnsi" w:hAnsiTheme="minorHAnsi" w:cstheme="minorHAnsi"/>
          <w:sz w:val="20"/>
          <w:szCs w:val="20"/>
        </w:rPr>
        <w:t xml:space="preserve"> </w:t>
      </w:r>
      <w:r w:rsidRPr="00D20037">
        <w:rPr>
          <w:rFonts w:asciiTheme="minorHAnsi" w:hAnsiTheme="minorHAnsi" w:cstheme="minorHAnsi"/>
          <w:sz w:val="20"/>
          <w:szCs w:val="20"/>
          <w:lang w:val="ro-RO"/>
        </w:rPr>
        <w:t>(1)</w:t>
      </w:r>
      <w:r w:rsidRPr="00D20037">
        <w:rPr>
          <w:rFonts w:asciiTheme="minorHAnsi" w:hAnsiTheme="minorHAnsi" w:cstheme="minorHAnsi"/>
          <w:sz w:val="20"/>
          <w:szCs w:val="20"/>
          <w:lang w:val="ro-RO"/>
        </w:rPr>
        <w:tab/>
        <w:t>Deliberările în cadrul adunării generale ordinare sunt valabile, dacă acționarii participanți la adunare dețin cel puțin ¼ din numărul total de drepturi de vot, iar hotărârile se iau cu majoritatea voturilor exprimate.”</w:t>
      </w:r>
    </w:p>
    <w:p w14:paraId="51218243" w14:textId="77777777" w:rsidR="00C44EEA" w:rsidRPr="00D20037" w:rsidRDefault="00C44EEA" w:rsidP="00C44EEA">
      <w:pPr>
        <w:pStyle w:val="ListParagraph"/>
        <w:numPr>
          <w:ilvl w:val="0"/>
          <w:numId w:val="23"/>
        </w:numPr>
        <w:spacing w:after="0" w:line="240" w:lineRule="auto"/>
        <w:ind w:left="0" w:firstLine="0"/>
        <w:contextualSpacing w:val="0"/>
        <w:jc w:val="both"/>
        <w:rPr>
          <w:rFonts w:asciiTheme="minorHAnsi" w:hAnsiTheme="minorHAnsi" w:cstheme="minorHAnsi"/>
          <w:sz w:val="20"/>
          <w:szCs w:val="20"/>
          <w:lang w:val="ro-RO"/>
        </w:rPr>
      </w:pPr>
      <w:r w:rsidRPr="00D20037">
        <w:rPr>
          <w:rFonts w:asciiTheme="minorHAnsi" w:hAnsiTheme="minorHAnsi" w:cstheme="minorHAnsi"/>
          <w:b/>
          <w:bCs/>
          <w:sz w:val="20"/>
          <w:szCs w:val="20"/>
          <w:lang w:val="ro-RO"/>
        </w:rPr>
        <w:t>Art. 16 Atribuțiile Adunării Generale Extraordinare</w:t>
      </w:r>
      <w:r w:rsidRPr="00D20037">
        <w:rPr>
          <w:rFonts w:asciiTheme="minorHAnsi" w:hAnsiTheme="minorHAnsi" w:cstheme="minorHAnsi"/>
          <w:sz w:val="20"/>
          <w:szCs w:val="20"/>
          <w:lang w:val="ro-RO"/>
        </w:rPr>
        <w:t xml:space="preserve"> se modifică după cum urmează:</w:t>
      </w:r>
    </w:p>
    <w:p w14:paraId="0D8F1903" w14:textId="77777777" w:rsidR="00C44EEA" w:rsidRPr="00D20037" w:rsidRDefault="00C44EEA" w:rsidP="00C44EEA">
      <w:pPr>
        <w:pStyle w:val="ListParagraph"/>
        <w:numPr>
          <w:ilvl w:val="0"/>
          <w:numId w:val="22"/>
        </w:numPr>
        <w:spacing w:after="0" w:line="240" w:lineRule="auto"/>
        <w:ind w:left="709" w:hanging="11"/>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la primul alineat:</w:t>
      </w:r>
    </w:p>
    <w:p w14:paraId="45BF454E" w14:textId="77777777" w:rsidR="00C44EEA" w:rsidRPr="00D20037" w:rsidRDefault="00C44EEA" w:rsidP="00C44EEA">
      <w:pPr>
        <w:pStyle w:val="ListParagraph"/>
        <w:numPr>
          <w:ilvl w:val="0"/>
          <w:numId w:val="25"/>
        </w:numPr>
        <w:spacing w:after="0" w:line="240" w:lineRule="auto"/>
        <w:ind w:left="993" w:hanging="11"/>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lit. d) și lit. l) se abrogă</w:t>
      </w:r>
    </w:p>
    <w:p w14:paraId="55D2AA89" w14:textId="77777777" w:rsidR="00C44EEA" w:rsidRPr="00D20037" w:rsidRDefault="00C44EEA" w:rsidP="00C44EEA">
      <w:pPr>
        <w:pStyle w:val="ListParagraph"/>
        <w:numPr>
          <w:ilvl w:val="0"/>
          <w:numId w:val="25"/>
        </w:numPr>
        <w:spacing w:after="0" w:line="240" w:lineRule="auto"/>
        <w:ind w:left="993" w:hanging="11"/>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lit. f) renumerotată lit. e) se modifică și va avea următorul cuprins:</w:t>
      </w:r>
    </w:p>
    <w:p w14:paraId="0DE52483" w14:textId="77777777" w:rsidR="00C44EEA" w:rsidRPr="00D20037" w:rsidRDefault="00C44EEA" w:rsidP="00C44EEA">
      <w:pPr>
        <w:pStyle w:val="ListParagraph"/>
        <w:spacing w:after="0" w:line="240" w:lineRule="auto"/>
        <w:ind w:left="993" w:hanging="11"/>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”e)</w:t>
      </w:r>
      <w:r w:rsidRPr="00D20037">
        <w:rPr>
          <w:rFonts w:asciiTheme="minorHAnsi" w:hAnsiTheme="minorHAnsi" w:cstheme="minorHAnsi"/>
          <w:sz w:val="20"/>
          <w:szCs w:val="20"/>
        </w:rPr>
        <w:t xml:space="preserve"> </w:t>
      </w:r>
      <w:r w:rsidRPr="00D20037">
        <w:rPr>
          <w:rFonts w:asciiTheme="minorHAnsi" w:hAnsiTheme="minorHAnsi" w:cstheme="minorHAnsi"/>
          <w:sz w:val="20"/>
          <w:szCs w:val="20"/>
          <w:lang w:val="ro-RO"/>
        </w:rPr>
        <w:t>reducerea capitalului social sau reîntregirea lui prin emisiune de noi acțiuni;”</w:t>
      </w:r>
    </w:p>
    <w:p w14:paraId="2AB667CB" w14:textId="77777777" w:rsidR="00C44EEA" w:rsidRPr="00D20037" w:rsidRDefault="00C44EEA" w:rsidP="00C44EEA">
      <w:pPr>
        <w:pStyle w:val="ListParagraph"/>
        <w:numPr>
          <w:ilvl w:val="0"/>
          <w:numId w:val="25"/>
        </w:numPr>
        <w:spacing w:after="0" w:line="240" w:lineRule="auto"/>
        <w:ind w:left="993" w:hanging="11"/>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se introduce lit. f) cu următorul cuprins:</w:t>
      </w:r>
    </w:p>
    <w:p w14:paraId="32B8A50C" w14:textId="77777777" w:rsidR="00C44EEA" w:rsidRPr="00D20037" w:rsidRDefault="00C44EEA" w:rsidP="00C44EEA">
      <w:pPr>
        <w:pStyle w:val="ListParagraph"/>
        <w:spacing w:after="0" w:line="240" w:lineRule="auto"/>
        <w:ind w:left="993" w:hanging="11"/>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w:t>
      </w:r>
      <w:r w:rsidRPr="00D20037">
        <w:rPr>
          <w:rFonts w:asciiTheme="minorHAnsi" w:hAnsiTheme="minorHAnsi" w:cstheme="minorHAnsi"/>
          <w:sz w:val="20"/>
          <w:szCs w:val="20"/>
        </w:rPr>
        <w:t xml:space="preserve"> </w:t>
      </w:r>
      <w:r w:rsidRPr="00D20037">
        <w:rPr>
          <w:rFonts w:asciiTheme="minorHAnsi" w:hAnsiTheme="minorHAnsi" w:cstheme="minorHAnsi"/>
          <w:sz w:val="20"/>
          <w:szCs w:val="20"/>
          <w:lang w:val="ro-RO"/>
        </w:rPr>
        <w:t>f)</w:t>
      </w:r>
      <w:r w:rsidRPr="00D20037">
        <w:rPr>
          <w:rFonts w:asciiTheme="minorHAnsi" w:hAnsiTheme="minorHAnsi" w:cstheme="minorHAnsi"/>
          <w:sz w:val="20"/>
          <w:szCs w:val="20"/>
          <w:lang w:val="ro-RO"/>
        </w:rPr>
        <w:tab/>
        <w:t>dobândirea propriilor acțiuni de către Societate, în condițiile legii;”</w:t>
      </w:r>
    </w:p>
    <w:p w14:paraId="70A09014" w14:textId="77777777" w:rsidR="00C44EEA" w:rsidRPr="00D20037" w:rsidRDefault="00C44EEA" w:rsidP="00C44EEA">
      <w:pPr>
        <w:pStyle w:val="ListParagraph"/>
        <w:numPr>
          <w:ilvl w:val="0"/>
          <w:numId w:val="25"/>
        </w:numPr>
        <w:spacing w:after="0" w:line="240" w:lineRule="auto"/>
        <w:ind w:left="993" w:hanging="11"/>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lit. g) se modifică și va avea următorul cuprins:</w:t>
      </w:r>
    </w:p>
    <w:p w14:paraId="5AC43D7C" w14:textId="77777777" w:rsidR="00C44EEA" w:rsidRPr="00D20037" w:rsidRDefault="00C44EEA" w:rsidP="00C44EEA">
      <w:pPr>
        <w:pStyle w:val="ListParagraph"/>
        <w:spacing w:after="0" w:line="240" w:lineRule="auto"/>
        <w:ind w:left="993" w:hanging="11"/>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w:t>
      </w:r>
      <w:r w:rsidRPr="00D20037">
        <w:rPr>
          <w:rFonts w:asciiTheme="minorHAnsi" w:hAnsiTheme="minorHAnsi" w:cstheme="minorHAnsi"/>
          <w:sz w:val="20"/>
          <w:szCs w:val="20"/>
        </w:rPr>
        <w:t xml:space="preserve"> </w:t>
      </w:r>
      <w:r w:rsidRPr="00D20037">
        <w:rPr>
          <w:rFonts w:asciiTheme="minorHAnsi" w:hAnsiTheme="minorHAnsi" w:cstheme="minorHAnsi"/>
          <w:sz w:val="20"/>
          <w:szCs w:val="20"/>
          <w:lang w:val="ro-RO"/>
        </w:rPr>
        <w:t>g)</w:t>
      </w:r>
      <w:r w:rsidRPr="00D20037">
        <w:rPr>
          <w:rFonts w:asciiTheme="minorHAnsi" w:hAnsiTheme="minorHAnsi" w:cstheme="minorHAnsi"/>
          <w:sz w:val="20"/>
          <w:szCs w:val="20"/>
          <w:lang w:val="ro-RO"/>
        </w:rPr>
        <w:tab/>
        <w:t>fuziunea cu alte societăți, sau divizarea Societății;”</w:t>
      </w:r>
    </w:p>
    <w:p w14:paraId="35779F61" w14:textId="77777777" w:rsidR="00C44EEA" w:rsidRPr="00D20037" w:rsidRDefault="00C44EEA" w:rsidP="00C44EEA">
      <w:pPr>
        <w:pStyle w:val="ListParagraph"/>
        <w:numPr>
          <w:ilvl w:val="0"/>
          <w:numId w:val="25"/>
        </w:numPr>
        <w:spacing w:after="0" w:line="240" w:lineRule="auto"/>
        <w:ind w:left="993" w:hanging="11"/>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lit. i) se modifică și va avea următorul cuprins:</w:t>
      </w:r>
    </w:p>
    <w:p w14:paraId="492A2434" w14:textId="77777777" w:rsidR="00C44EEA" w:rsidRPr="00D20037" w:rsidRDefault="00C44EEA" w:rsidP="00C44EEA">
      <w:pPr>
        <w:pStyle w:val="ListParagraph"/>
        <w:spacing w:after="0" w:line="240" w:lineRule="auto"/>
        <w:ind w:left="993" w:hanging="11"/>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w:t>
      </w:r>
      <w:r w:rsidRPr="00D20037">
        <w:rPr>
          <w:rFonts w:asciiTheme="minorHAnsi" w:hAnsiTheme="minorHAnsi" w:cstheme="minorHAnsi"/>
          <w:sz w:val="20"/>
          <w:szCs w:val="20"/>
        </w:rPr>
        <w:t xml:space="preserve"> </w:t>
      </w:r>
      <w:r w:rsidRPr="00D20037">
        <w:rPr>
          <w:rFonts w:asciiTheme="minorHAnsi" w:hAnsiTheme="minorHAnsi" w:cstheme="minorHAnsi"/>
          <w:sz w:val="20"/>
          <w:szCs w:val="20"/>
          <w:lang w:val="ro-RO"/>
        </w:rPr>
        <w:t>i)</w:t>
      </w:r>
      <w:r w:rsidRPr="00D20037">
        <w:rPr>
          <w:rFonts w:asciiTheme="minorHAnsi" w:hAnsiTheme="minorHAnsi" w:cstheme="minorHAnsi"/>
          <w:sz w:val="20"/>
          <w:szCs w:val="20"/>
          <w:lang w:val="ro-RO"/>
        </w:rPr>
        <w:tab/>
        <w:t>schimbarea obiectului de activitate;”</w:t>
      </w:r>
    </w:p>
    <w:p w14:paraId="70BBC22B" w14:textId="77777777" w:rsidR="00C44EEA" w:rsidRPr="00D20037" w:rsidRDefault="00C44EEA" w:rsidP="00C44EEA">
      <w:pPr>
        <w:pStyle w:val="ListParagraph"/>
        <w:numPr>
          <w:ilvl w:val="0"/>
          <w:numId w:val="25"/>
        </w:numPr>
        <w:spacing w:after="0" w:line="240" w:lineRule="auto"/>
        <w:ind w:left="993" w:hanging="11"/>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lit. s) renumerotată lit. r) se modifică și va avea următorul cuprins:</w:t>
      </w:r>
    </w:p>
    <w:p w14:paraId="6E14DF4F" w14:textId="77777777" w:rsidR="00C44EEA" w:rsidRPr="00D20037" w:rsidRDefault="00C44EEA" w:rsidP="00C44EEA">
      <w:pPr>
        <w:pStyle w:val="ListParagraph"/>
        <w:spacing w:after="0" w:line="240" w:lineRule="auto"/>
        <w:ind w:left="993" w:hanging="11"/>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w:t>
      </w:r>
      <w:r w:rsidRPr="00D20037">
        <w:rPr>
          <w:rFonts w:asciiTheme="minorHAnsi" w:hAnsiTheme="minorHAnsi" w:cstheme="minorHAnsi"/>
          <w:sz w:val="20"/>
          <w:szCs w:val="20"/>
        </w:rPr>
        <w:t xml:space="preserve"> </w:t>
      </w:r>
      <w:r w:rsidRPr="00D20037">
        <w:rPr>
          <w:rFonts w:asciiTheme="minorHAnsi" w:hAnsiTheme="minorHAnsi" w:cstheme="minorHAnsi"/>
          <w:sz w:val="20"/>
          <w:szCs w:val="20"/>
          <w:lang w:val="ro-RO"/>
        </w:rPr>
        <w:t>r)</w:t>
      </w:r>
      <w:r w:rsidRPr="00D20037">
        <w:rPr>
          <w:rFonts w:asciiTheme="minorHAnsi" w:hAnsiTheme="minorHAnsi" w:cstheme="minorHAnsi"/>
          <w:sz w:val="20"/>
          <w:szCs w:val="20"/>
          <w:lang w:val="ro-RO"/>
        </w:rPr>
        <w:tab/>
        <w:t>orice alte modificări ale prezentului Act Constitutiv, inclusiv adoptarea unui nou Act Constitutiv;”</w:t>
      </w:r>
    </w:p>
    <w:p w14:paraId="31C7C4EC" w14:textId="77777777" w:rsidR="00C44EEA" w:rsidRPr="00D20037" w:rsidRDefault="00C44EEA" w:rsidP="00C44EEA">
      <w:pPr>
        <w:pStyle w:val="ListParagraph"/>
        <w:numPr>
          <w:ilvl w:val="0"/>
          <w:numId w:val="25"/>
        </w:numPr>
        <w:spacing w:after="0" w:line="240" w:lineRule="auto"/>
        <w:ind w:left="993" w:hanging="11"/>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lit. t) renumerotată lit. s) se modifică și va avea următorul cuprins:</w:t>
      </w:r>
    </w:p>
    <w:p w14:paraId="57DA68E0" w14:textId="77777777" w:rsidR="00C44EEA" w:rsidRPr="00D20037" w:rsidRDefault="00C44EEA" w:rsidP="00C44EEA">
      <w:pPr>
        <w:pStyle w:val="ListParagraph"/>
        <w:spacing w:after="0" w:line="240" w:lineRule="auto"/>
        <w:ind w:left="993" w:hanging="11"/>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w:t>
      </w:r>
      <w:r w:rsidRPr="00D20037">
        <w:rPr>
          <w:rFonts w:asciiTheme="minorHAnsi" w:hAnsiTheme="minorHAnsi" w:cstheme="minorHAnsi"/>
          <w:sz w:val="20"/>
          <w:szCs w:val="20"/>
        </w:rPr>
        <w:t xml:space="preserve"> </w:t>
      </w:r>
      <w:r w:rsidRPr="00D20037">
        <w:rPr>
          <w:rFonts w:asciiTheme="minorHAnsi" w:hAnsiTheme="minorHAnsi" w:cstheme="minorHAnsi"/>
          <w:sz w:val="20"/>
          <w:szCs w:val="20"/>
          <w:lang w:val="ro-RO"/>
        </w:rPr>
        <w:t>s)</w:t>
      </w:r>
      <w:r w:rsidRPr="00D20037">
        <w:rPr>
          <w:rFonts w:asciiTheme="minorHAnsi" w:hAnsiTheme="minorHAnsi" w:cstheme="minorHAnsi"/>
          <w:sz w:val="20"/>
          <w:szCs w:val="20"/>
          <w:lang w:val="ro-RO"/>
        </w:rPr>
        <w:tab/>
        <w:t>orice alte probleme incluse pe ordinea de zi, ce necesită aprobarea adunării generale extraordinare, potrivit legii.”</w:t>
      </w:r>
    </w:p>
    <w:p w14:paraId="70F63CBA" w14:textId="77777777" w:rsidR="00C44EEA" w:rsidRPr="00D20037" w:rsidRDefault="00C44EEA" w:rsidP="00C44EEA">
      <w:pPr>
        <w:pStyle w:val="ListParagraph"/>
        <w:numPr>
          <w:ilvl w:val="0"/>
          <w:numId w:val="24"/>
        </w:numPr>
        <w:spacing w:after="0" w:line="240" w:lineRule="auto"/>
        <w:ind w:left="709" w:hanging="11"/>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Se introduce alin (2) cu următorul cuprins:</w:t>
      </w:r>
    </w:p>
    <w:p w14:paraId="3184A63B" w14:textId="77777777" w:rsidR="00C44EEA" w:rsidRPr="00D20037" w:rsidRDefault="00C44EEA" w:rsidP="00C44EEA">
      <w:pPr>
        <w:pStyle w:val="ListParagraph"/>
        <w:spacing w:after="0" w:line="240" w:lineRule="auto"/>
        <w:ind w:left="709" w:hanging="11"/>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w:t>
      </w:r>
      <w:r w:rsidRPr="00D20037">
        <w:rPr>
          <w:rFonts w:asciiTheme="minorHAnsi" w:hAnsiTheme="minorHAnsi" w:cstheme="minorHAnsi"/>
          <w:sz w:val="20"/>
          <w:szCs w:val="20"/>
        </w:rPr>
        <w:t xml:space="preserve"> </w:t>
      </w:r>
      <w:r w:rsidRPr="00D20037">
        <w:rPr>
          <w:rFonts w:asciiTheme="minorHAnsi" w:hAnsiTheme="minorHAnsi" w:cstheme="minorHAnsi"/>
          <w:sz w:val="20"/>
          <w:szCs w:val="20"/>
          <w:lang w:val="ro-RO"/>
        </w:rPr>
        <w:t>(2) Se deleagă către Consiliul de Administrație atribuțiile prevăzute la alineatul (1) lit. b) și lit. i), cu excepția schimbării domeniului principal de activitate și a activității principale a Societății, care rămân în competența Adunării Generale Extraordinare.”</w:t>
      </w:r>
    </w:p>
    <w:p w14:paraId="48E9E63F" w14:textId="77777777" w:rsidR="00C44EEA" w:rsidRPr="00D20037" w:rsidRDefault="00C44EEA" w:rsidP="00C44EEA">
      <w:pPr>
        <w:pStyle w:val="ListParagraph"/>
        <w:numPr>
          <w:ilvl w:val="0"/>
          <w:numId w:val="23"/>
        </w:numPr>
        <w:spacing w:after="0" w:line="240" w:lineRule="auto"/>
        <w:ind w:left="709" w:hanging="709"/>
        <w:contextualSpacing w:val="0"/>
        <w:jc w:val="both"/>
        <w:rPr>
          <w:rFonts w:asciiTheme="minorHAnsi" w:hAnsiTheme="minorHAnsi" w:cstheme="minorHAnsi"/>
          <w:sz w:val="20"/>
          <w:szCs w:val="20"/>
          <w:lang w:val="ro-RO"/>
        </w:rPr>
      </w:pPr>
      <w:r w:rsidRPr="00D20037">
        <w:rPr>
          <w:rFonts w:asciiTheme="minorHAnsi" w:hAnsiTheme="minorHAnsi" w:cstheme="minorHAnsi"/>
          <w:b/>
          <w:bCs/>
          <w:sz w:val="20"/>
          <w:szCs w:val="20"/>
          <w:lang w:val="ro-RO"/>
        </w:rPr>
        <w:t>Art. 17 Exercitarea dreptului de vot in Adunarea Generala Extraordinara</w:t>
      </w:r>
      <w:r w:rsidRPr="00D20037">
        <w:rPr>
          <w:rFonts w:asciiTheme="minorHAnsi" w:hAnsiTheme="minorHAnsi" w:cstheme="minorHAnsi"/>
          <w:sz w:val="20"/>
          <w:szCs w:val="20"/>
          <w:lang w:val="ro-RO"/>
        </w:rPr>
        <w:t xml:space="preserve"> se modifică și va avea următorul cuprins:</w:t>
      </w:r>
    </w:p>
    <w:p w14:paraId="5032DD4C" w14:textId="77777777" w:rsidR="00C44EEA" w:rsidRPr="00D20037" w:rsidRDefault="00C44EEA" w:rsidP="00C44EEA">
      <w:pPr>
        <w:ind w:left="709"/>
        <w:jc w:val="both"/>
        <w:rPr>
          <w:rFonts w:asciiTheme="minorHAnsi" w:hAnsiTheme="minorHAnsi" w:cstheme="minorHAnsi"/>
          <w:lang w:val="ro-RO"/>
        </w:rPr>
      </w:pPr>
      <w:r w:rsidRPr="00D20037">
        <w:rPr>
          <w:rFonts w:asciiTheme="minorHAnsi" w:hAnsiTheme="minorHAnsi" w:cstheme="minorHAnsi"/>
          <w:lang w:val="ro-RO"/>
        </w:rPr>
        <w:t>”</w:t>
      </w:r>
      <w:r w:rsidRPr="00D20037">
        <w:rPr>
          <w:rFonts w:asciiTheme="minorHAnsi" w:hAnsiTheme="minorHAnsi" w:cstheme="minorHAnsi"/>
        </w:rPr>
        <w:t xml:space="preserve"> </w:t>
      </w:r>
      <w:r w:rsidRPr="00D20037">
        <w:rPr>
          <w:rFonts w:asciiTheme="minorHAnsi" w:hAnsiTheme="minorHAnsi" w:cstheme="minorHAnsi"/>
          <w:b/>
          <w:bCs/>
          <w:lang w:val="ro-RO"/>
        </w:rPr>
        <w:t>Art. 17 Condițiile de cvorum și vot în Adunarea Generală Extraordinară</w:t>
      </w:r>
    </w:p>
    <w:p w14:paraId="4A60815A" w14:textId="77777777" w:rsidR="00C44EEA" w:rsidRPr="00D20037" w:rsidRDefault="00C44EEA" w:rsidP="00C44EEA">
      <w:pPr>
        <w:ind w:left="709"/>
        <w:jc w:val="both"/>
        <w:rPr>
          <w:rFonts w:asciiTheme="minorHAnsi" w:hAnsiTheme="minorHAnsi" w:cstheme="minorHAnsi"/>
          <w:lang w:val="ro-RO"/>
        </w:rPr>
      </w:pPr>
      <w:r w:rsidRPr="00D20037">
        <w:rPr>
          <w:rFonts w:asciiTheme="minorHAnsi" w:hAnsiTheme="minorHAnsi" w:cstheme="minorHAnsi"/>
          <w:lang w:val="ro-RO"/>
        </w:rPr>
        <w:t>(1)</w:t>
      </w:r>
      <w:r w:rsidRPr="00D20037">
        <w:rPr>
          <w:rFonts w:asciiTheme="minorHAnsi" w:hAnsiTheme="minorHAnsi" w:cstheme="minorHAnsi"/>
          <w:lang w:val="ro-RO"/>
        </w:rPr>
        <w:tab/>
        <w:t xml:space="preserve">La prima convocare a unei adunări generale extraordinare, deliberările sunt valabile dacă acționarii </w:t>
      </w:r>
      <w:bookmarkStart w:id="2" w:name="_Hlk95982224"/>
      <w:r w:rsidRPr="00D20037">
        <w:rPr>
          <w:rFonts w:asciiTheme="minorHAnsi" w:hAnsiTheme="minorHAnsi" w:cstheme="minorHAnsi"/>
          <w:lang w:val="ro-RO"/>
        </w:rPr>
        <w:t xml:space="preserve">participanți </w:t>
      </w:r>
      <w:bookmarkEnd w:id="2"/>
      <w:r w:rsidRPr="00D20037">
        <w:rPr>
          <w:rFonts w:asciiTheme="minorHAnsi" w:hAnsiTheme="minorHAnsi" w:cstheme="minorHAnsi"/>
          <w:lang w:val="ro-RO"/>
        </w:rPr>
        <w:t>la adunare reprezintă cel puțin 1/4 din numărul total de drepturi de vot, iar la convocările următoare ale unei astfel de adunări generale extraordinare, deliberările sunt valabile dacă acționarii participanți la adunare reprezintă cel puțin 1/5 din numărul total de drepturi de vot.</w:t>
      </w:r>
    </w:p>
    <w:p w14:paraId="734F443E" w14:textId="77777777" w:rsidR="00C44EEA" w:rsidRPr="00D20037" w:rsidRDefault="00C44EEA" w:rsidP="00C44EEA">
      <w:pPr>
        <w:ind w:left="709"/>
        <w:jc w:val="both"/>
        <w:rPr>
          <w:rFonts w:asciiTheme="minorHAnsi" w:hAnsiTheme="minorHAnsi" w:cstheme="minorHAnsi"/>
          <w:lang w:val="ro-RO"/>
        </w:rPr>
      </w:pPr>
      <w:r w:rsidRPr="00D20037">
        <w:rPr>
          <w:rFonts w:asciiTheme="minorHAnsi" w:hAnsiTheme="minorHAnsi" w:cstheme="minorHAnsi"/>
          <w:lang w:val="ro-RO"/>
        </w:rPr>
        <w:t>(2)</w:t>
      </w:r>
      <w:r w:rsidRPr="00D20037">
        <w:rPr>
          <w:rFonts w:asciiTheme="minorHAnsi" w:hAnsiTheme="minorHAnsi" w:cstheme="minorHAnsi"/>
          <w:lang w:val="ro-RO"/>
        </w:rPr>
        <w:tab/>
        <w:t>Hotărârile se iau cu majoritatea voturilor deținute de acționarii participanți la adunare.</w:t>
      </w:r>
    </w:p>
    <w:p w14:paraId="42F9E39A" w14:textId="77777777" w:rsidR="00C44EEA" w:rsidRPr="00D20037" w:rsidRDefault="00C44EEA" w:rsidP="00C44EEA">
      <w:pPr>
        <w:ind w:left="709"/>
        <w:jc w:val="both"/>
        <w:rPr>
          <w:rFonts w:asciiTheme="minorHAnsi" w:hAnsiTheme="minorHAnsi" w:cstheme="minorHAnsi"/>
          <w:lang w:val="ro-RO"/>
        </w:rPr>
      </w:pPr>
      <w:r w:rsidRPr="00D20037">
        <w:rPr>
          <w:rFonts w:asciiTheme="minorHAnsi" w:hAnsiTheme="minorHAnsi" w:cstheme="minorHAnsi"/>
          <w:lang w:val="ro-RO"/>
        </w:rPr>
        <w:t>(3)</w:t>
      </w:r>
      <w:r w:rsidRPr="00D20037">
        <w:rPr>
          <w:rFonts w:asciiTheme="minorHAnsi" w:hAnsiTheme="minorHAnsi" w:cstheme="minorHAnsi"/>
          <w:lang w:val="ro-RO"/>
        </w:rPr>
        <w:tab/>
        <w:t>Decizia de modificare a obiectului principal de activitate al Societății, de reducere sau majorare a capitalului social, sau de schimbare a formei juridice, de fuziune, divizare sau dizolvare a Societății se ia cu o majoritate de cel puțin 2/3 din drepturile de vot deținute de acționarii participanți la adunare.</w:t>
      </w:r>
    </w:p>
    <w:p w14:paraId="079D6623" w14:textId="77777777" w:rsidR="00C44EEA" w:rsidRPr="00D20037" w:rsidRDefault="00C44EEA" w:rsidP="00C44EEA">
      <w:pPr>
        <w:ind w:left="709"/>
        <w:jc w:val="both"/>
        <w:rPr>
          <w:rFonts w:asciiTheme="minorHAnsi" w:hAnsiTheme="minorHAnsi" w:cstheme="minorHAnsi"/>
          <w:lang w:val="ro-RO"/>
        </w:rPr>
      </w:pPr>
      <w:r w:rsidRPr="00D20037">
        <w:rPr>
          <w:rFonts w:asciiTheme="minorHAnsi" w:hAnsiTheme="minorHAnsi" w:cstheme="minorHAnsi"/>
          <w:lang w:val="ro-RO"/>
        </w:rPr>
        <w:t>(4)</w:t>
      </w:r>
      <w:r w:rsidRPr="00D20037">
        <w:rPr>
          <w:rFonts w:asciiTheme="minorHAnsi" w:hAnsiTheme="minorHAnsi" w:cstheme="minorHAnsi"/>
          <w:lang w:val="ro-RO"/>
        </w:rPr>
        <w:tab/>
        <w:t>În alte situații expres prevăzute de legislația în vigoare, întrunirea cvorumului și adoptarea deciziilor se realizează în condițiile prevăzute de reglementările respective.”</w:t>
      </w:r>
    </w:p>
    <w:p w14:paraId="3C64025D" w14:textId="77777777" w:rsidR="00C44EEA" w:rsidRPr="00D20037" w:rsidRDefault="00C44EEA" w:rsidP="00C44EEA">
      <w:pPr>
        <w:pStyle w:val="ListParagraph"/>
        <w:numPr>
          <w:ilvl w:val="0"/>
          <w:numId w:val="23"/>
        </w:numPr>
        <w:spacing w:after="0" w:line="240" w:lineRule="auto"/>
        <w:ind w:left="0" w:firstLine="0"/>
        <w:contextualSpacing w:val="0"/>
        <w:jc w:val="both"/>
        <w:rPr>
          <w:rFonts w:asciiTheme="minorHAnsi" w:hAnsiTheme="minorHAnsi" w:cstheme="minorHAnsi"/>
          <w:sz w:val="20"/>
          <w:szCs w:val="20"/>
          <w:lang w:val="ro-RO"/>
        </w:rPr>
      </w:pPr>
      <w:r w:rsidRPr="00D20037">
        <w:rPr>
          <w:rFonts w:asciiTheme="minorHAnsi" w:hAnsiTheme="minorHAnsi" w:cstheme="minorHAnsi"/>
          <w:b/>
          <w:bCs/>
          <w:sz w:val="20"/>
          <w:szCs w:val="20"/>
          <w:lang w:val="ro-RO"/>
        </w:rPr>
        <w:t>Art. 18 Convocarea adunării generale a acționarilor</w:t>
      </w:r>
      <w:r w:rsidRPr="00D20037">
        <w:rPr>
          <w:rFonts w:asciiTheme="minorHAnsi" w:hAnsiTheme="minorHAnsi" w:cstheme="minorHAnsi"/>
          <w:sz w:val="20"/>
          <w:szCs w:val="20"/>
          <w:lang w:val="ro-RO"/>
        </w:rPr>
        <w:t xml:space="preserve"> se modifică după cum urmează:</w:t>
      </w:r>
    </w:p>
    <w:p w14:paraId="63BB85B8" w14:textId="77777777" w:rsidR="00C44EEA" w:rsidRPr="00D20037" w:rsidRDefault="00C44EEA" w:rsidP="00C44EEA">
      <w:pPr>
        <w:pStyle w:val="ListParagraph"/>
        <w:numPr>
          <w:ilvl w:val="0"/>
          <w:numId w:val="24"/>
        </w:numPr>
        <w:spacing w:after="0" w:line="240" w:lineRule="auto"/>
        <w:ind w:left="709" w:firstLine="0"/>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primul alineat se modifică și va avea următorul cuprins:</w:t>
      </w:r>
    </w:p>
    <w:p w14:paraId="2C05DF2D" w14:textId="77777777" w:rsidR="00C44EEA" w:rsidRPr="00D20037" w:rsidRDefault="00C44EEA" w:rsidP="00C44EEA">
      <w:pPr>
        <w:pStyle w:val="ListParagraph"/>
        <w:spacing w:after="0" w:line="240" w:lineRule="auto"/>
        <w:ind w:left="709"/>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w:t>
      </w:r>
      <w:r w:rsidRPr="00D20037">
        <w:rPr>
          <w:rFonts w:asciiTheme="minorHAnsi" w:hAnsiTheme="minorHAnsi" w:cstheme="minorHAnsi"/>
          <w:sz w:val="20"/>
          <w:szCs w:val="20"/>
        </w:rPr>
        <w:t xml:space="preserve"> </w:t>
      </w:r>
      <w:r w:rsidRPr="00D20037">
        <w:rPr>
          <w:rFonts w:asciiTheme="minorHAnsi" w:hAnsiTheme="minorHAnsi" w:cstheme="minorHAnsi"/>
          <w:sz w:val="20"/>
          <w:szCs w:val="20"/>
          <w:lang w:val="ro-RO"/>
        </w:rPr>
        <w:t>(1)</w:t>
      </w:r>
      <w:r w:rsidRPr="00D20037">
        <w:rPr>
          <w:rFonts w:asciiTheme="minorHAnsi" w:hAnsiTheme="minorHAnsi" w:cstheme="minorHAnsi"/>
          <w:sz w:val="20"/>
          <w:szCs w:val="20"/>
          <w:lang w:val="ro-RO"/>
        </w:rPr>
        <w:tab/>
        <w:t>Adunarea generală se convoacă de către Consiliul de Administrație.”</w:t>
      </w:r>
    </w:p>
    <w:p w14:paraId="784F9A6F" w14:textId="77777777" w:rsidR="00C44EEA" w:rsidRPr="00D20037" w:rsidRDefault="00C44EEA" w:rsidP="00C44EEA">
      <w:pPr>
        <w:pStyle w:val="ListParagraph"/>
        <w:numPr>
          <w:ilvl w:val="0"/>
          <w:numId w:val="24"/>
        </w:numPr>
        <w:spacing w:after="0" w:line="240" w:lineRule="auto"/>
        <w:ind w:left="709" w:firstLine="0"/>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alineatele al 4-lea, al 8-lea, al 9-lea și al 11-lea se abrogă.</w:t>
      </w:r>
    </w:p>
    <w:p w14:paraId="20E49368" w14:textId="77777777" w:rsidR="00C44EEA" w:rsidRPr="00D20037" w:rsidRDefault="00C44EEA" w:rsidP="00C44EEA">
      <w:pPr>
        <w:pStyle w:val="ListParagraph"/>
        <w:numPr>
          <w:ilvl w:val="0"/>
          <w:numId w:val="23"/>
        </w:numPr>
        <w:spacing w:after="0" w:line="240" w:lineRule="auto"/>
        <w:ind w:left="709" w:hanging="709"/>
        <w:contextualSpacing w:val="0"/>
        <w:jc w:val="both"/>
        <w:rPr>
          <w:rFonts w:asciiTheme="minorHAnsi" w:hAnsiTheme="minorHAnsi" w:cstheme="minorHAnsi"/>
          <w:sz w:val="20"/>
          <w:szCs w:val="20"/>
          <w:lang w:val="ro-RO"/>
        </w:rPr>
      </w:pPr>
      <w:r w:rsidRPr="00D20037">
        <w:rPr>
          <w:rFonts w:asciiTheme="minorHAnsi" w:hAnsiTheme="minorHAnsi" w:cstheme="minorHAnsi"/>
          <w:b/>
          <w:bCs/>
          <w:sz w:val="20"/>
          <w:szCs w:val="20"/>
          <w:lang w:val="ro-RO"/>
        </w:rPr>
        <w:t xml:space="preserve"> Art. 19 Exercitarea dreptului de vot in adunarea generala a acționarilor</w:t>
      </w:r>
      <w:r w:rsidRPr="00D20037">
        <w:rPr>
          <w:rFonts w:asciiTheme="minorHAnsi" w:hAnsiTheme="minorHAnsi" w:cstheme="minorHAnsi"/>
          <w:sz w:val="20"/>
          <w:szCs w:val="20"/>
          <w:lang w:val="ro-RO"/>
        </w:rPr>
        <w:t xml:space="preserve"> se modifică după cum urmează:</w:t>
      </w:r>
    </w:p>
    <w:p w14:paraId="7BF7B2A7" w14:textId="77777777" w:rsidR="00C44EEA" w:rsidRPr="00D20037" w:rsidRDefault="00C44EEA" w:rsidP="00C44EEA">
      <w:pPr>
        <w:pStyle w:val="ListParagraph"/>
        <w:numPr>
          <w:ilvl w:val="0"/>
          <w:numId w:val="24"/>
        </w:numPr>
        <w:spacing w:after="0" w:line="240" w:lineRule="auto"/>
        <w:ind w:left="709" w:firstLine="0"/>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titlul articolului se modifică după cum urmează:</w:t>
      </w:r>
    </w:p>
    <w:p w14:paraId="688DA182" w14:textId="77777777" w:rsidR="00C44EEA" w:rsidRPr="00D20037" w:rsidRDefault="00C44EEA" w:rsidP="00C44EEA">
      <w:pPr>
        <w:ind w:left="709"/>
        <w:jc w:val="both"/>
        <w:rPr>
          <w:rFonts w:asciiTheme="minorHAnsi" w:hAnsiTheme="minorHAnsi" w:cstheme="minorHAnsi"/>
          <w:lang w:val="ro-RO"/>
        </w:rPr>
      </w:pPr>
      <w:r w:rsidRPr="00D20037">
        <w:rPr>
          <w:rFonts w:asciiTheme="minorHAnsi" w:hAnsiTheme="minorHAnsi" w:cstheme="minorHAnsi"/>
          <w:lang w:val="ro-RO"/>
        </w:rPr>
        <w:t>”</w:t>
      </w:r>
      <w:r w:rsidRPr="00D20037">
        <w:rPr>
          <w:rFonts w:asciiTheme="minorHAnsi" w:hAnsiTheme="minorHAnsi" w:cstheme="minorHAnsi"/>
          <w:b/>
          <w:bCs/>
          <w:lang w:val="ro-RO"/>
        </w:rPr>
        <w:t>Art. 19</w:t>
      </w:r>
      <w:r w:rsidRPr="00D20037">
        <w:rPr>
          <w:rFonts w:asciiTheme="minorHAnsi" w:hAnsiTheme="minorHAnsi" w:cstheme="minorHAnsi"/>
          <w:b/>
          <w:bCs/>
          <w:lang w:val="ro-RO"/>
        </w:rPr>
        <w:tab/>
        <w:t>Participarea la adunarea generală și exercitarea dreptului de vot</w:t>
      </w:r>
      <w:r w:rsidRPr="00D20037">
        <w:rPr>
          <w:rFonts w:asciiTheme="minorHAnsi" w:hAnsiTheme="minorHAnsi" w:cstheme="minorHAnsi"/>
          <w:lang w:val="ro-RO"/>
        </w:rPr>
        <w:t>”</w:t>
      </w:r>
    </w:p>
    <w:p w14:paraId="1C79E759" w14:textId="77777777" w:rsidR="00C44EEA" w:rsidRPr="00D20037" w:rsidRDefault="00C44EEA" w:rsidP="00C44EEA">
      <w:pPr>
        <w:pStyle w:val="ListParagraph"/>
        <w:numPr>
          <w:ilvl w:val="0"/>
          <w:numId w:val="24"/>
        </w:numPr>
        <w:spacing w:after="0" w:line="240" w:lineRule="auto"/>
        <w:ind w:left="709" w:firstLine="0"/>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alineatul al 4-lea devine alineatul (1) și se modifică având următorul cuprins:</w:t>
      </w:r>
    </w:p>
    <w:p w14:paraId="0BAD031F" w14:textId="77777777" w:rsidR="00C44EEA" w:rsidRPr="00D20037" w:rsidRDefault="00C44EEA" w:rsidP="00C44EEA">
      <w:pPr>
        <w:pStyle w:val="ListParagraph"/>
        <w:spacing w:after="0" w:line="240" w:lineRule="auto"/>
        <w:ind w:left="709"/>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”(1) Au dreptul de a participa și vota în adunarea generală, numai acționarii înregistrați în registrul acționarilor Societății la data de referință publicată în convocator, după ce și-au probat identitatea, în condițiile legii, ale acestui Act Constitutiv și ale Regulamentului AGA al Societății.”</w:t>
      </w:r>
    </w:p>
    <w:p w14:paraId="075D822C" w14:textId="77777777" w:rsidR="00C44EEA" w:rsidRPr="00D20037" w:rsidRDefault="00C44EEA" w:rsidP="00C44EEA">
      <w:pPr>
        <w:pStyle w:val="ListParagraph"/>
        <w:numPr>
          <w:ilvl w:val="0"/>
          <w:numId w:val="24"/>
        </w:numPr>
        <w:spacing w:after="0" w:line="240" w:lineRule="auto"/>
        <w:ind w:left="709" w:firstLine="0"/>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se introduc alineatele (2), (3) și (4) cu următorul cuprins:</w:t>
      </w:r>
    </w:p>
    <w:p w14:paraId="29579785" w14:textId="77777777" w:rsidR="00C44EEA" w:rsidRPr="00D20037" w:rsidRDefault="00C44EEA" w:rsidP="00C44EEA">
      <w:pPr>
        <w:pStyle w:val="ListParagraph"/>
        <w:spacing w:after="0" w:line="240" w:lineRule="auto"/>
        <w:ind w:left="709"/>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w:t>
      </w:r>
      <w:r w:rsidRPr="00D20037">
        <w:rPr>
          <w:rFonts w:asciiTheme="minorHAnsi" w:hAnsiTheme="minorHAnsi" w:cstheme="minorHAnsi"/>
          <w:sz w:val="20"/>
          <w:szCs w:val="20"/>
        </w:rPr>
        <w:t xml:space="preserve"> </w:t>
      </w:r>
      <w:r w:rsidRPr="00D20037">
        <w:rPr>
          <w:rFonts w:asciiTheme="minorHAnsi" w:hAnsiTheme="minorHAnsi" w:cstheme="minorHAnsi"/>
          <w:sz w:val="20"/>
          <w:szCs w:val="20"/>
          <w:lang w:val="ro-RO"/>
        </w:rPr>
        <w:t>(2)</w:t>
      </w:r>
      <w:r w:rsidRPr="00D20037">
        <w:rPr>
          <w:rFonts w:asciiTheme="minorHAnsi" w:hAnsiTheme="minorHAnsi" w:cstheme="minorHAnsi"/>
          <w:sz w:val="20"/>
          <w:szCs w:val="20"/>
          <w:lang w:val="ro-RO"/>
        </w:rPr>
        <w:tab/>
        <w:t>Acționarii care participă la adunarea generală prin prezență fizică dar se prezintă la locul arătat în convocator după începerea dezbaterilor privitor la problemele înscrise pe ordinea de zi, pot asista la lucrările adunării generale fără a avea drept de vot.</w:t>
      </w:r>
    </w:p>
    <w:p w14:paraId="205C9260" w14:textId="77777777" w:rsidR="00C44EEA" w:rsidRPr="00D20037" w:rsidRDefault="00C44EEA" w:rsidP="00C44EEA">
      <w:pPr>
        <w:pStyle w:val="ListParagraph"/>
        <w:spacing w:after="0" w:line="240" w:lineRule="auto"/>
        <w:ind w:left="709"/>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(3)</w:t>
      </w:r>
      <w:r w:rsidRPr="00D20037">
        <w:rPr>
          <w:rFonts w:asciiTheme="minorHAnsi" w:hAnsiTheme="minorHAnsi" w:cstheme="minorHAnsi"/>
          <w:sz w:val="20"/>
          <w:szCs w:val="20"/>
          <w:lang w:val="ro-RO"/>
        </w:rPr>
        <w:tab/>
        <w:t>Participarea acționarilor la adunările generale, personal sau prin reprezentant se poate face:</w:t>
      </w:r>
    </w:p>
    <w:p w14:paraId="1A68242D" w14:textId="77777777" w:rsidR="00C44EEA" w:rsidRPr="00D20037" w:rsidRDefault="00C44EEA" w:rsidP="00C44EEA">
      <w:pPr>
        <w:pStyle w:val="ListParagraph"/>
        <w:spacing w:after="0" w:line="240" w:lineRule="auto"/>
        <w:ind w:left="709"/>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i.</w:t>
      </w:r>
      <w:r w:rsidRPr="00D20037">
        <w:rPr>
          <w:rFonts w:asciiTheme="minorHAnsi" w:hAnsiTheme="minorHAnsi" w:cstheme="minorHAnsi"/>
          <w:sz w:val="20"/>
          <w:szCs w:val="20"/>
          <w:lang w:val="ro-RO"/>
        </w:rPr>
        <w:tab/>
        <w:t>Prin prezență fizică la locul, data și ora publicate în convocator</w:t>
      </w:r>
    </w:p>
    <w:p w14:paraId="284087C6" w14:textId="77777777" w:rsidR="00C44EEA" w:rsidRPr="00D20037" w:rsidRDefault="00C44EEA" w:rsidP="00C44EEA">
      <w:pPr>
        <w:pStyle w:val="ListParagraph"/>
        <w:spacing w:after="0" w:line="240" w:lineRule="auto"/>
        <w:ind w:left="709"/>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ii.</w:t>
      </w:r>
      <w:r w:rsidRPr="00D20037">
        <w:rPr>
          <w:rFonts w:asciiTheme="minorHAnsi" w:hAnsiTheme="minorHAnsi" w:cstheme="minorHAnsi"/>
          <w:sz w:val="20"/>
          <w:szCs w:val="20"/>
          <w:lang w:val="ro-RO"/>
        </w:rPr>
        <w:tab/>
        <w:t>Prin exprimarea votului prin corespondență</w:t>
      </w:r>
    </w:p>
    <w:p w14:paraId="4EA57DF6" w14:textId="77777777" w:rsidR="00C44EEA" w:rsidRPr="00D20037" w:rsidRDefault="00C44EEA" w:rsidP="00C44EEA">
      <w:pPr>
        <w:pStyle w:val="ListParagraph"/>
        <w:spacing w:after="0" w:line="240" w:lineRule="auto"/>
        <w:ind w:left="709"/>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iii.</w:t>
      </w:r>
      <w:r w:rsidRPr="00D20037">
        <w:rPr>
          <w:rFonts w:asciiTheme="minorHAnsi" w:hAnsiTheme="minorHAnsi" w:cstheme="minorHAnsi"/>
          <w:sz w:val="20"/>
          <w:szCs w:val="20"/>
          <w:lang w:val="ro-RO"/>
        </w:rPr>
        <w:tab/>
        <w:t>Online, prin intermediul aplicației puse la dispoziție de către Societate,</w:t>
      </w:r>
    </w:p>
    <w:p w14:paraId="3DDE27B3" w14:textId="77777777" w:rsidR="00C44EEA" w:rsidRPr="00D20037" w:rsidRDefault="00C44EEA" w:rsidP="00C44EEA">
      <w:pPr>
        <w:pStyle w:val="ListParagraph"/>
        <w:spacing w:after="0" w:line="240" w:lineRule="auto"/>
        <w:ind w:left="709"/>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iv.</w:t>
      </w:r>
      <w:r w:rsidRPr="00D20037">
        <w:rPr>
          <w:rFonts w:asciiTheme="minorHAnsi" w:hAnsiTheme="minorHAnsi" w:cstheme="minorHAnsi"/>
          <w:sz w:val="20"/>
          <w:szCs w:val="20"/>
          <w:lang w:val="ro-RO"/>
        </w:rPr>
        <w:tab/>
        <w:t>Prin orice altă metodă de transmitere electronică a votului la distanță, în baza dispozițiilor Regulamentului AGA al Societății.</w:t>
      </w:r>
    </w:p>
    <w:p w14:paraId="0EA5D5FF" w14:textId="77777777" w:rsidR="00C44EEA" w:rsidRPr="00D20037" w:rsidRDefault="00C44EEA" w:rsidP="00C44EEA">
      <w:pPr>
        <w:pStyle w:val="ListParagraph"/>
        <w:spacing w:after="0" w:line="240" w:lineRule="auto"/>
        <w:ind w:left="709"/>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(4)</w:t>
      </w:r>
      <w:r w:rsidRPr="00D20037">
        <w:rPr>
          <w:rFonts w:asciiTheme="minorHAnsi" w:hAnsiTheme="minorHAnsi" w:cstheme="minorHAnsi"/>
          <w:sz w:val="20"/>
          <w:szCs w:val="20"/>
          <w:lang w:val="ro-RO"/>
        </w:rPr>
        <w:tab/>
        <w:t>Pentru verificarea îndeplinirii condițiilor de cvorum și vot prevăzute pentru adunările generale ale acționarilor vor fi luate în calcul toate formele de participare prevăzute la alin (3).”</w:t>
      </w:r>
    </w:p>
    <w:p w14:paraId="0B0F548F" w14:textId="77777777" w:rsidR="00C44EEA" w:rsidRPr="00D20037" w:rsidRDefault="00C44EEA" w:rsidP="00C44EEA">
      <w:pPr>
        <w:pStyle w:val="ListParagraph"/>
        <w:numPr>
          <w:ilvl w:val="0"/>
          <w:numId w:val="24"/>
        </w:numPr>
        <w:spacing w:after="0" w:line="240" w:lineRule="auto"/>
        <w:ind w:left="709" w:firstLine="0"/>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alineatul al 8-lea devine alineatul (5) și se modifică având următorul cuprins:</w:t>
      </w:r>
    </w:p>
    <w:p w14:paraId="662B98E9" w14:textId="77777777" w:rsidR="00C44EEA" w:rsidRPr="00D20037" w:rsidRDefault="00C44EEA" w:rsidP="00C44EEA">
      <w:pPr>
        <w:pStyle w:val="ListParagraph"/>
        <w:spacing w:after="0" w:line="240" w:lineRule="auto"/>
        <w:ind w:left="709"/>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”(5) Dacă la data primei convocări, cvorumul minim nu este întrunit în cel mult 30 minute de la ora indicată în convocator, adunarea se va întruni în cadrul celei de a doua convocări, la data, ora și locația și având ordinea de zi indicate în convocator.”</w:t>
      </w:r>
    </w:p>
    <w:p w14:paraId="31960DDE" w14:textId="77777777" w:rsidR="00C44EEA" w:rsidRPr="00D20037" w:rsidRDefault="00C44EEA" w:rsidP="00C44EEA">
      <w:pPr>
        <w:pStyle w:val="ListParagraph"/>
        <w:numPr>
          <w:ilvl w:val="0"/>
          <w:numId w:val="24"/>
        </w:numPr>
        <w:spacing w:after="0" w:line="240" w:lineRule="auto"/>
        <w:ind w:left="709" w:firstLine="0"/>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lastRenderedPageBreak/>
        <w:t>alineatul al 5-lea nemodificat devine alineatul (6)</w:t>
      </w:r>
    </w:p>
    <w:p w14:paraId="649ED4B7" w14:textId="77777777" w:rsidR="00C44EEA" w:rsidRPr="00D20037" w:rsidRDefault="00C44EEA" w:rsidP="00C44EEA">
      <w:pPr>
        <w:pStyle w:val="ListParagraph"/>
        <w:numPr>
          <w:ilvl w:val="0"/>
          <w:numId w:val="24"/>
        </w:numPr>
        <w:spacing w:after="0" w:line="240" w:lineRule="auto"/>
        <w:ind w:left="709" w:firstLine="0"/>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alineatul al 6-lea nemodificat devine alineatul (7)</w:t>
      </w:r>
    </w:p>
    <w:p w14:paraId="3C534CDE" w14:textId="77777777" w:rsidR="00C44EEA" w:rsidRPr="00D20037" w:rsidRDefault="00C44EEA" w:rsidP="00C44EEA">
      <w:pPr>
        <w:pStyle w:val="ListParagraph"/>
        <w:numPr>
          <w:ilvl w:val="0"/>
          <w:numId w:val="24"/>
        </w:numPr>
        <w:spacing w:after="0" w:line="240" w:lineRule="auto"/>
        <w:ind w:left="709" w:firstLine="0"/>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primul alineat nemodificat devine alineatul (8)</w:t>
      </w:r>
    </w:p>
    <w:p w14:paraId="62B8B910" w14:textId="77777777" w:rsidR="00C44EEA" w:rsidRPr="00D20037" w:rsidRDefault="00C44EEA" w:rsidP="00C44EEA">
      <w:pPr>
        <w:pStyle w:val="ListParagraph"/>
        <w:numPr>
          <w:ilvl w:val="0"/>
          <w:numId w:val="24"/>
        </w:numPr>
        <w:spacing w:after="0" w:line="240" w:lineRule="auto"/>
        <w:ind w:left="709" w:firstLine="0"/>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alineatul al 2-lea nemodificat devine alineatul (9)</w:t>
      </w:r>
    </w:p>
    <w:p w14:paraId="63A0818A" w14:textId="77777777" w:rsidR="00C44EEA" w:rsidRPr="00D20037" w:rsidRDefault="00C44EEA" w:rsidP="00C44EEA">
      <w:pPr>
        <w:pStyle w:val="ListParagraph"/>
        <w:numPr>
          <w:ilvl w:val="0"/>
          <w:numId w:val="24"/>
        </w:numPr>
        <w:spacing w:after="0" w:line="240" w:lineRule="auto"/>
        <w:ind w:left="709" w:firstLine="0"/>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alineatul al 3-lea nemodificat devine alineatul (10)</w:t>
      </w:r>
    </w:p>
    <w:p w14:paraId="1F966619" w14:textId="77777777" w:rsidR="00C44EEA" w:rsidRPr="00D20037" w:rsidRDefault="00C44EEA" w:rsidP="00C44EEA">
      <w:pPr>
        <w:pStyle w:val="ListParagraph"/>
        <w:numPr>
          <w:ilvl w:val="0"/>
          <w:numId w:val="24"/>
        </w:numPr>
        <w:spacing w:after="0" w:line="240" w:lineRule="auto"/>
        <w:ind w:left="709" w:firstLine="0"/>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se introduc alineatele (11) și (12) cu următorul cuprins:</w:t>
      </w:r>
    </w:p>
    <w:p w14:paraId="67D79430" w14:textId="77777777" w:rsidR="00C44EEA" w:rsidRPr="00D20037" w:rsidRDefault="00C44EEA" w:rsidP="00C44EEA">
      <w:pPr>
        <w:pStyle w:val="ListParagraph"/>
        <w:spacing w:after="0" w:line="240" w:lineRule="auto"/>
        <w:ind w:left="709"/>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w:t>
      </w:r>
      <w:r w:rsidRPr="00D20037">
        <w:rPr>
          <w:rFonts w:asciiTheme="minorHAnsi" w:hAnsiTheme="minorHAnsi" w:cstheme="minorHAnsi"/>
          <w:sz w:val="20"/>
          <w:szCs w:val="20"/>
        </w:rPr>
        <w:t xml:space="preserve"> </w:t>
      </w:r>
      <w:r w:rsidRPr="00D20037">
        <w:rPr>
          <w:rFonts w:asciiTheme="minorHAnsi" w:hAnsiTheme="minorHAnsi" w:cstheme="minorHAnsi"/>
          <w:sz w:val="20"/>
          <w:szCs w:val="20"/>
          <w:lang w:val="ro-RO"/>
        </w:rPr>
        <w:t>(11)</w:t>
      </w:r>
      <w:r w:rsidRPr="00D20037">
        <w:rPr>
          <w:rFonts w:asciiTheme="minorHAnsi" w:hAnsiTheme="minorHAnsi" w:cstheme="minorHAnsi"/>
          <w:sz w:val="20"/>
          <w:szCs w:val="20"/>
          <w:lang w:val="ro-RO"/>
        </w:rPr>
        <w:tab/>
        <w:t>Exercitarea drepturilor de vot prin participarea la ședință prin prezență fizică sau online sau prin altă metodă de transmitere electronică a votului la distanță, este permisă și pentru acționarii care și-au exercitat votul prin corespondență în termenul stabilit prin convocator. În acest caz, ultimul vot exprimat în ordine cronologică este luat în calculul rezultatelor votului.</w:t>
      </w:r>
    </w:p>
    <w:p w14:paraId="545CDDBD" w14:textId="77777777" w:rsidR="00C44EEA" w:rsidRPr="00D20037" w:rsidRDefault="00C44EEA" w:rsidP="00C44EEA">
      <w:pPr>
        <w:pStyle w:val="ListParagraph"/>
        <w:spacing w:after="0" w:line="240" w:lineRule="auto"/>
        <w:ind w:left="709"/>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(12)</w:t>
      </w:r>
      <w:r w:rsidRPr="00D20037">
        <w:rPr>
          <w:rFonts w:asciiTheme="minorHAnsi" w:hAnsiTheme="minorHAnsi" w:cstheme="minorHAnsi"/>
          <w:sz w:val="20"/>
          <w:szCs w:val="20"/>
          <w:lang w:val="ro-RO"/>
        </w:rPr>
        <w:tab/>
        <w:t>Exercitarea drepturilor de vot prin participarea la ședință prin prezență fizică este permisă și pentru acționarii care și-au exercitat votul prin oricare din celelalte moduri de participare. În acest caz, votul exprimat prin completarea buletinului de vot înmânat la intrarea în sala de ședință este luat în calculul rezultatelor votului,”</w:t>
      </w:r>
    </w:p>
    <w:p w14:paraId="09B36F82" w14:textId="77777777" w:rsidR="00C44EEA" w:rsidRPr="00D20037" w:rsidRDefault="00C44EEA" w:rsidP="00C44EEA">
      <w:pPr>
        <w:pStyle w:val="ListParagraph"/>
        <w:numPr>
          <w:ilvl w:val="0"/>
          <w:numId w:val="24"/>
        </w:numPr>
        <w:spacing w:after="0" w:line="240" w:lineRule="auto"/>
        <w:ind w:left="709" w:firstLine="0"/>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alineatul al 10-lea devine alineatul (13)</w:t>
      </w:r>
    </w:p>
    <w:p w14:paraId="43C98B85" w14:textId="77777777" w:rsidR="00C44EEA" w:rsidRPr="00D20037" w:rsidRDefault="00C44EEA" w:rsidP="00C44EEA">
      <w:pPr>
        <w:pStyle w:val="ListParagraph"/>
        <w:numPr>
          <w:ilvl w:val="0"/>
          <w:numId w:val="24"/>
        </w:numPr>
        <w:spacing w:after="0" w:line="240" w:lineRule="auto"/>
        <w:ind w:left="709" w:firstLine="0"/>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alineatele al 7-lea și al 9-lea se abrogă.</w:t>
      </w:r>
    </w:p>
    <w:p w14:paraId="25FA371F" w14:textId="77777777" w:rsidR="00C44EEA" w:rsidRPr="00D20037" w:rsidRDefault="00C44EEA" w:rsidP="00C44EEA">
      <w:pPr>
        <w:pStyle w:val="ListParagraph"/>
        <w:numPr>
          <w:ilvl w:val="0"/>
          <w:numId w:val="23"/>
        </w:numPr>
        <w:spacing w:after="0" w:line="240" w:lineRule="auto"/>
        <w:ind w:left="709" w:hanging="709"/>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 xml:space="preserve">Titlul </w:t>
      </w:r>
      <w:r w:rsidRPr="00D20037">
        <w:rPr>
          <w:rFonts w:asciiTheme="minorHAnsi" w:hAnsiTheme="minorHAnsi" w:cstheme="minorHAnsi"/>
          <w:b/>
          <w:bCs/>
          <w:sz w:val="20"/>
          <w:szCs w:val="20"/>
          <w:lang w:val="ro-RO"/>
        </w:rPr>
        <w:t>CAPITOLULUI VI ADMINISTRAREA ȘI REPREZENTAREA SOCIETĂȚII</w:t>
      </w:r>
      <w:r w:rsidRPr="00D20037">
        <w:rPr>
          <w:rFonts w:asciiTheme="minorHAnsi" w:hAnsiTheme="minorHAnsi" w:cstheme="minorHAnsi"/>
          <w:sz w:val="20"/>
          <w:szCs w:val="20"/>
          <w:lang w:val="ro-RO"/>
        </w:rPr>
        <w:t xml:space="preserve"> se modifică după cum urmează:</w:t>
      </w:r>
    </w:p>
    <w:p w14:paraId="0B2176E2" w14:textId="77777777" w:rsidR="00C44EEA" w:rsidRPr="00D20037" w:rsidRDefault="00C44EEA" w:rsidP="00C44EEA">
      <w:pPr>
        <w:pStyle w:val="ListParagraph"/>
        <w:spacing w:after="0" w:line="240" w:lineRule="auto"/>
        <w:ind w:left="709"/>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w:t>
      </w:r>
      <w:r w:rsidRPr="00D20037">
        <w:rPr>
          <w:rFonts w:asciiTheme="minorHAnsi" w:hAnsiTheme="minorHAnsi" w:cstheme="minorHAnsi"/>
          <w:sz w:val="20"/>
          <w:szCs w:val="20"/>
        </w:rPr>
        <w:t xml:space="preserve"> </w:t>
      </w:r>
      <w:r w:rsidRPr="00D20037">
        <w:rPr>
          <w:rFonts w:asciiTheme="minorHAnsi" w:hAnsiTheme="minorHAnsi" w:cstheme="minorHAnsi"/>
          <w:b/>
          <w:bCs/>
          <w:sz w:val="20"/>
          <w:szCs w:val="20"/>
          <w:lang w:val="ro-RO"/>
        </w:rPr>
        <w:t>CAPITOLUL VI ADMINISTRAREA SOCIETĂȚII</w:t>
      </w:r>
      <w:r w:rsidRPr="00D20037">
        <w:rPr>
          <w:rFonts w:asciiTheme="minorHAnsi" w:hAnsiTheme="minorHAnsi" w:cstheme="minorHAnsi"/>
          <w:sz w:val="20"/>
          <w:szCs w:val="20"/>
          <w:lang w:val="ro-RO"/>
        </w:rPr>
        <w:t>”</w:t>
      </w:r>
    </w:p>
    <w:p w14:paraId="1DDA6EAE" w14:textId="77777777" w:rsidR="00C44EEA" w:rsidRPr="00D20037" w:rsidRDefault="00C44EEA" w:rsidP="00C44EEA">
      <w:pPr>
        <w:pStyle w:val="ListParagraph"/>
        <w:numPr>
          <w:ilvl w:val="0"/>
          <w:numId w:val="23"/>
        </w:numPr>
        <w:spacing w:after="0" w:line="240" w:lineRule="auto"/>
        <w:ind w:left="0" w:firstLine="0"/>
        <w:contextualSpacing w:val="0"/>
        <w:jc w:val="both"/>
        <w:rPr>
          <w:rFonts w:asciiTheme="minorHAnsi" w:hAnsiTheme="minorHAnsi" w:cstheme="minorHAnsi"/>
          <w:sz w:val="20"/>
          <w:szCs w:val="20"/>
          <w:lang w:val="ro-RO"/>
        </w:rPr>
      </w:pPr>
      <w:r w:rsidRPr="00D20037">
        <w:rPr>
          <w:rFonts w:asciiTheme="minorHAnsi" w:hAnsiTheme="minorHAnsi" w:cstheme="minorHAnsi"/>
          <w:b/>
          <w:bCs/>
          <w:sz w:val="20"/>
          <w:szCs w:val="20"/>
          <w:lang w:val="ro-RO"/>
        </w:rPr>
        <w:t>Art. 20</w:t>
      </w:r>
      <w:r w:rsidRPr="00D20037">
        <w:rPr>
          <w:rFonts w:asciiTheme="minorHAnsi" w:hAnsiTheme="minorHAnsi" w:cstheme="minorHAnsi"/>
          <w:b/>
          <w:bCs/>
          <w:sz w:val="20"/>
          <w:szCs w:val="20"/>
          <w:lang w:val="ro-RO"/>
        </w:rPr>
        <w:tab/>
        <w:t xml:space="preserve"> Administrarea Societății </w:t>
      </w:r>
      <w:r w:rsidRPr="00D20037">
        <w:rPr>
          <w:rFonts w:asciiTheme="minorHAnsi" w:hAnsiTheme="minorHAnsi" w:cstheme="minorHAnsi"/>
          <w:sz w:val="20"/>
          <w:szCs w:val="20"/>
          <w:lang w:val="ro-RO"/>
        </w:rPr>
        <w:t>se modifică și va avea următorul cuprins:</w:t>
      </w:r>
    </w:p>
    <w:p w14:paraId="5FD4D3FD" w14:textId="77777777" w:rsidR="00C44EEA" w:rsidRPr="00D20037" w:rsidRDefault="00C44EEA" w:rsidP="00C44EEA">
      <w:pPr>
        <w:pStyle w:val="ListParagraph"/>
        <w:spacing w:after="0" w:line="240" w:lineRule="auto"/>
        <w:ind w:firstLine="1"/>
        <w:contextualSpacing w:val="0"/>
        <w:jc w:val="both"/>
        <w:rPr>
          <w:rFonts w:asciiTheme="minorHAnsi" w:hAnsiTheme="minorHAnsi" w:cstheme="minorHAnsi"/>
          <w:b/>
          <w:bCs/>
          <w:sz w:val="20"/>
          <w:szCs w:val="20"/>
          <w:lang w:val="ro-RO"/>
        </w:rPr>
      </w:pPr>
      <w:r w:rsidRPr="00D20037">
        <w:rPr>
          <w:rFonts w:asciiTheme="minorHAnsi" w:hAnsiTheme="minorHAnsi" w:cstheme="minorHAnsi"/>
          <w:sz w:val="20"/>
          <w:szCs w:val="20"/>
          <w:lang w:val="ro-RO"/>
        </w:rPr>
        <w:t>”</w:t>
      </w:r>
      <w:r w:rsidRPr="00D20037">
        <w:rPr>
          <w:rFonts w:asciiTheme="minorHAnsi" w:hAnsiTheme="minorHAnsi" w:cstheme="minorHAnsi"/>
          <w:sz w:val="20"/>
          <w:szCs w:val="20"/>
        </w:rPr>
        <w:t xml:space="preserve"> </w:t>
      </w:r>
      <w:r w:rsidRPr="00D20037">
        <w:rPr>
          <w:rFonts w:asciiTheme="minorHAnsi" w:hAnsiTheme="minorHAnsi" w:cstheme="minorHAnsi"/>
          <w:b/>
          <w:bCs/>
          <w:sz w:val="20"/>
          <w:szCs w:val="20"/>
          <w:lang w:val="ro-RO"/>
        </w:rPr>
        <w:t>Art. 20</w:t>
      </w:r>
      <w:r w:rsidRPr="00D20037">
        <w:rPr>
          <w:rFonts w:asciiTheme="minorHAnsi" w:hAnsiTheme="minorHAnsi" w:cstheme="minorHAnsi"/>
          <w:b/>
          <w:bCs/>
          <w:sz w:val="20"/>
          <w:szCs w:val="20"/>
          <w:lang w:val="ro-RO"/>
        </w:rPr>
        <w:tab/>
      </w:r>
      <w:r w:rsidRPr="00D20037">
        <w:rPr>
          <w:rFonts w:asciiTheme="minorHAnsi" w:hAnsiTheme="minorHAnsi" w:cstheme="minorHAnsi"/>
          <w:b/>
          <w:bCs/>
          <w:sz w:val="20"/>
          <w:szCs w:val="20"/>
          <w:lang w:val="ro-RO"/>
        </w:rPr>
        <w:tab/>
        <w:t>Consiliul de Administrație</w:t>
      </w:r>
    </w:p>
    <w:p w14:paraId="02D57565" w14:textId="77777777" w:rsidR="00C44EEA" w:rsidRPr="00D20037" w:rsidRDefault="00C44EEA" w:rsidP="00C44EEA">
      <w:pPr>
        <w:pStyle w:val="ListParagraph"/>
        <w:spacing w:after="0" w:line="240" w:lineRule="auto"/>
        <w:ind w:firstLine="1"/>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(1)</w:t>
      </w:r>
      <w:r w:rsidRPr="00D20037">
        <w:rPr>
          <w:rFonts w:asciiTheme="minorHAnsi" w:hAnsiTheme="minorHAnsi" w:cstheme="minorHAnsi"/>
          <w:sz w:val="20"/>
          <w:szCs w:val="20"/>
          <w:lang w:val="ro-RO"/>
        </w:rPr>
        <w:tab/>
        <w:t>Societatea este administrată în sistem unitar, de către un Consiliu de Administrație format din cinci membri. Cel puțin doi membri ai Consiliului de Administrație sunt independenți, potrivit dispozițiilor legale aplicabile.</w:t>
      </w:r>
    </w:p>
    <w:p w14:paraId="5205470F" w14:textId="77777777" w:rsidR="00C44EEA" w:rsidRPr="00D20037" w:rsidRDefault="00C44EEA" w:rsidP="00C44EEA">
      <w:pPr>
        <w:pStyle w:val="ListParagraph"/>
        <w:spacing w:after="0" w:line="240" w:lineRule="auto"/>
        <w:ind w:firstLine="1"/>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(2)</w:t>
      </w:r>
      <w:r w:rsidRPr="00D20037">
        <w:rPr>
          <w:rFonts w:asciiTheme="minorHAnsi" w:hAnsiTheme="minorHAnsi" w:cstheme="minorHAnsi"/>
          <w:sz w:val="20"/>
          <w:szCs w:val="20"/>
          <w:lang w:val="ro-RO"/>
        </w:rPr>
        <w:tab/>
        <w:t xml:space="preserve">Durata mandatului administratorilor este de 4 ani. Administratorii trebuie să accepte mandatul în mod expres. </w:t>
      </w:r>
    </w:p>
    <w:p w14:paraId="2F83DA1A" w14:textId="77777777" w:rsidR="00C44EEA" w:rsidRPr="00D20037" w:rsidRDefault="00C44EEA" w:rsidP="00C44EEA">
      <w:pPr>
        <w:pStyle w:val="ListParagraph"/>
        <w:spacing w:after="0" w:line="240" w:lineRule="auto"/>
        <w:ind w:firstLine="1"/>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(3)</w:t>
      </w:r>
      <w:r w:rsidRPr="00D20037">
        <w:rPr>
          <w:rFonts w:asciiTheme="minorHAnsi" w:hAnsiTheme="minorHAnsi" w:cstheme="minorHAnsi"/>
          <w:sz w:val="20"/>
          <w:szCs w:val="20"/>
          <w:lang w:val="ro-RO"/>
        </w:rPr>
        <w:tab/>
        <w:t>În caz de vacanță a unuia sau a mai multor posturi de administrator, Consiliul de Administrație va numi administratori provizorii, până la întrunirea adunării generale ordinare a acționarilor. Consiliul de Administrație convoacă de îndată adunarea generală ordinară a acționarilor pentru a completa numărul de membri ai Consiliului de Administrație în cazul în care numărul membrilor existenți scade în orice moment sub 3. În toate situațiile, prin excepție de la prevederile alin. (2), durata mandatului unui administrator numit pentru acoperirea unei situații de vacanță este egală cu durata rămasă neexecutată din mandatul administratorului pe care îl înlocuiește.</w:t>
      </w:r>
    </w:p>
    <w:p w14:paraId="7052E525" w14:textId="77777777" w:rsidR="00C44EEA" w:rsidRPr="00D20037" w:rsidRDefault="00C44EEA" w:rsidP="00C44EEA">
      <w:pPr>
        <w:pStyle w:val="ListParagraph"/>
        <w:spacing w:after="0" w:line="240" w:lineRule="auto"/>
        <w:ind w:firstLine="1"/>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(4)</w:t>
      </w:r>
      <w:r w:rsidRPr="00D20037">
        <w:rPr>
          <w:rFonts w:asciiTheme="minorHAnsi" w:hAnsiTheme="minorHAnsi" w:cstheme="minorHAnsi"/>
          <w:sz w:val="20"/>
          <w:szCs w:val="20"/>
          <w:lang w:val="ro-RO"/>
        </w:rPr>
        <w:tab/>
        <w:t xml:space="preserve">Consiliul de Administrație alege dintre membrii săi un Președinte al Consiliului. </w:t>
      </w:r>
    </w:p>
    <w:p w14:paraId="372DA425" w14:textId="77777777" w:rsidR="00C44EEA" w:rsidRPr="00D20037" w:rsidRDefault="00C44EEA" w:rsidP="00C44EEA">
      <w:pPr>
        <w:pStyle w:val="ListParagraph"/>
        <w:spacing w:after="0" w:line="240" w:lineRule="auto"/>
        <w:ind w:firstLine="1"/>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(5)</w:t>
      </w:r>
      <w:r w:rsidRPr="00D20037">
        <w:rPr>
          <w:rFonts w:asciiTheme="minorHAnsi" w:hAnsiTheme="minorHAnsi" w:cstheme="minorHAnsi"/>
          <w:sz w:val="20"/>
          <w:szCs w:val="20"/>
          <w:lang w:val="ro-RO"/>
        </w:rPr>
        <w:tab/>
        <w:t>Activitatea Consiliului se desfășoară conform Regulamentului Consiliului de Administrație.</w:t>
      </w:r>
    </w:p>
    <w:p w14:paraId="6CFEE1E6" w14:textId="77777777" w:rsidR="00C44EEA" w:rsidRPr="00D20037" w:rsidRDefault="00C44EEA" w:rsidP="00C44EEA">
      <w:pPr>
        <w:pStyle w:val="ListParagraph"/>
        <w:spacing w:after="0" w:line="240" w:lineRule="auto"/>
        <w:ind w:firstLine="1"/>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(6)</w:t>
      </w:r>
      <w:r w:rsidRPr="00D20037">
        <w:rPr>
          <w:rFonts w:asciiTheme="minorHAnsi" w:hAnsiTheme="minorHAnsi" w:cstheme="minorHAnsi"/>
          <w:sz w:val="20"/>
          <w:szCs w:val="20"/>
          <w:lang w:val="ro-RO"/>
        </w:rPr>
        <w:tab/>
        <w:t>Consiliul de Administrație va constitui cel puțin două comitete consultative, respectiv Comitetul de audit și Comitetul de remunerare și nominalizare.</w:t>
      </w:r>
    </w:p>
    <w:p w14:paraId="092D392E" w14:textId="77777777" w:rsidR="00C44EEA" w:rsidRPr="00D20037" w:rsidRDefault="00C44EEA" w:rsidP="00C44EEA">
      <w:pPr>
        <w:pStyle w:val="ListParagraph"/>
        <w:spacing w:after="0" w:line="240" w:lineRule="auto"/>
        <w:ind w:firstLine="1"/>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(7)</w:t>
      </w:r>
      <w:r w:rsidRPr="00D20037">
        <w:rPr>
          <w:rFonts w:asciiTheme="minorHAnsi" w:hAnsiTheme="minorHAnsi" w:cstheme="minorHAnsi"/>
          <w:sz w:val="20"/>
          <w:szCs w:val="20"/>
          <w:lang w:val="ro-RO"/>
        </w:rPr>
        <w:tab/>
        <w:t>Majoritatea membrilor numiți într-un comitet consultativ sunt membri independenți.</w:t>
      </w:r>
    </w:p>
    <w:p w14:paraId="26F760AB" w14:textId="77777777" w:rsidR="00C44EEA" w:rsidRPr="00D20037" w:rsidRDefault="00C44EEA" w:rsidP="00C44EEA">
      <w:pPr>
        <w:pStyle w:val="ListParagraph"/>
        <w:spacing w:after="0" w:line="240" w:lineRule="auto"/>
        <w:ind w:firstLine="1"/>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(8)</w:t>
      </w:r>
      <w:r w:rsidRPr="00D20037">
        <w:rPr>
          <w:rFonts w:asciiTheme="minorHAnsi" w:hAnsiTheme="minorHAnsi" w:cstheme="minorHAnsi"/>
          <w:sz w:val="20"/>
          <w:szCs w:val="20"/>
          <w:lang w:val="ro-RO"/>
        </w:rPr>
        <w:tab/>
        <w:t xml:space="preserve"> Comitetul de remunerare și nominalizare și Comitetul de audit, sunt formate în mod exclusiv din administratori neexecutivi.</w:t>
      </w:r>
    </w:p>
    <w:p w14:paraId="7B445A7B" w14:textId="77777777" w:rsidR="00C44EEA" w:rsidRPr="00D20037" w:rsidRDefault="00C44EEA" w:rsidP="00C44EEA">
      <w:pPr>
        <w:pStyle w:val="ListParagraph"/>
        <w:spacing w:after="0" w:line="240" w:lineRule="auto"/>
        <w:ind w:firstLine="1"/>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(9)</w:t>
      </w:r>
      <w:r w:rsidRPr="00D20037">
        <w:rPr>
          <w:rFonts w:asciiTheme="minorHAnsi" w:hAnsiTheme="minorHAnsi" w:cstheme="minorHAnsi"/>
          <w:sz w:val="20"/>
          <w:szCs w:val="20"/>
          <w:lang w:val="ro-RO"/>
        </w:rPr>
        <w:tab/>
        <w:t xml:space="preserve">Comitetul de audit este format din cel puțin 3 membri. Președintele Comitetului de audit este membru independent al Consiliului de Administrație. Majoritatea membrilor Comitetului de audit, incluzând președintele Comitetului de audit, trebuie să aibă calificare adecvată relevantă pentru funcțiile și responsabilitățile Comitetului de audit, iar cel puțin un membru al Comitetului de audit trebuie să dețină experiență în aplicarea principiilor contabile sau în audit financiar. </w:t>
      </w:r>
    </w:p>
    <w:p w14:paraId="08502323" w14:textId="77777777" w:rsidR="00C44EEA" w:rsidRPr="00D20037" w:rsidRDefault="00C44EEA" w:rsidP="00C44EEA">
      <w:pPr>
        <w:pStyle w:val="ListParagraph"/>
        <w:spacing w:after="0" w:line="240" w:lineRule="auto"/>
        <w:ind w:left="709" w:firstLine="1"/>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(10)</w:t>
      </w:r>
      <w:r w:rsidRPr="00D20037">
        <w:rPr>
          <w:rFonts w:asciiTheme="minorHAnsi" w:hAnsiTheme="minorHAnsi" w:cstheme="minorHAnsi"/>
          <w:sz w:val="20"/>
          <w:szCs w:val="20"/>
          <w:lang w:val="ro-RO"/>
        </w:rPr>
        <w:tab/>
        <w:t>Modul de funcționare și atribuțiile Comitetului de audit și ale Comitetului de remunerare și nominalizare, sunt prevăzute în Regulamentul Consiliului de Administrație.”</w:t>
      </w:r>
    </w:p>
    <w:p w14:paraId="0560B256" w14:textId="77777777" w:rsidR="00C44EEA" w:rsidRPr="00D20037" w:rsidRDefault="00C44EEA" w:rsidP="00C44EEA">
      <w:pPr>
        <w:pStyle w:val="ListParagraph"/>
        <w:numPr>
          <w:ilvl w:val="0"/>
          <w:numId w:val="23"/>
        </w:numPr>
        <w:spacing w:after="0" w:line="240" w:lineRule="auto"/>
        <w:ind w:left="0" w:firstLine="0"/>
        <w:contextualSpacing w:val="0"/>
        <w:jc w:val="both"/>
        <w:rPr>
          <w:rFonts w:asciiTheme="minorHAnsi" w:hAnsiTheme="minorHAnsi" w:cstheme="minorHAnsi"/>
          <w:sz w:val="20"/>
          <w:szCs w:val="20"/>
          <w:lang w:val="ro-RO"/>
        </w:rPr>
      </w:pPr>
      <w:r w:rsidRPr="00D20037">
        <w:rPr>
          <w:rFonts w:asciiTheme="minorHAnsi" w:hAnsiTheme="minorHAnsi" w:cstheme="minorHAnsi"/>
          <w:b/>
          <w:bCs/>
          <w:sz w:val="20"/>
          <w:szCs w:val="20"/>
          <w:lang w:val="ro-RO"/>
        </w:rPr>
        <w:t>Art. 21 Competente</w:t>
      </w:r>
      <w:r w:rsidRPr="00D20037">
        <w:rPr>
          <w:rFonts w:asciiTheme="minorHAnsi" w:hAnsiTheme="minorHAnsi" w:cstheme="minorHAnsi"/>
          <w:sz w:val="20"/>
          <w:szCs w:val="20"/>
          <w:lang w:val="ro-RO"/>
        </w:rPr>
        <w:t xml:space="preserve"> se modifică după cum urmează:</w:t>
      </w:r>
    </w:p>
    <w:p w14:paraId="69A63EB1" w14:textId="77777777" w:rsidR="00C44EEA" w:rsidRPr="00D20037" w:rsidRDefault="00C44EEA" w:rsidP="00C44EEA">
      <w:pPr>
        <w:pStyle w:val="ListParagraph"/>
        <w:numPr>
          <w:ilvl w:val="0"/>
          <w:numId w:val="24"/>
        </w:numPr>
        <w:spacing w:after="0" w:line="240" w:lineRule="auto"/>
        <w:ind w:left="709" w:firstLine="0"/>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titlul articolului se modifică după cum urmează:</w:t>
      </w:r>
    </w:p>
    <w:p w14:paraId="29C00802" w14:textId="77777777" w:rsidR="00C44EEA" w:rsidRPr="00D20037" w:rsidRDefault="00C44EEA" w:rsidP="00C44EEA">
      <w:pPr>
        <w:pStyle w:val="ListParagraph"/>
        <w:spacing w:after="0" w:line="240" w:lineRule="auto"/>
        <w:ind w:left="709"/>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w:t>
      </w:r>
      <w:r w:rsidRPr="00D20037">
        <w:rPr>
          <w:rFonts w:asciiTheme="minorHAnsi" w:hAnsiTheme="minorHAnsi" w:cstheme="minorHAnsi"/>
          <w:b/>
          <w:bCs/>
          <w:sz w:val="20"/>
          <w:szCs w:val="20"/>
          <w:lang w:val="ro-RO"/>
        </w:rPr>
        <w:t>Art. 21 Atribuțiile Consiliului de Administrație</w:t>
      </w:r>
      <w:r w:rsidRPr="00D20037">
        <w:rPr>
          <w:rFonts w:asciiTheme="minorHAnsi" w:hAnsiTheme="minorHAnsi" w:cstheme="minorHAnsi"/>
          <w:sz w:val="20"/>
          <w:szCs w:val="20"/>
          <w:lang w:val="ro-RO"/>
        </w:rPr>
        <w:t xml:space="preserve">” </w:t>
      </w:r>
    </w:p>
    <w:p w14:paraId="47000A4B" w14:textId="77777777" w:rsidR="00C44EEA" w:rsidRPr="00D20037" w:rsidRDefault="00C44EEA" w:rsidP="00C44EEA">
      <w:pPr>
        <w:pStyle w:val="ListParagraph"/>
        <w:numPr>
          <w:ilvl w:val="0"/>
          <w:numId w:val="24"/>
        </w:numPr>
        <w:spacing w:after="0" w:line="240" w:lineRule="auto"/>
        <w:ind w:left="709" w:firstLine="0"/>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primul alineat se modifică și va avea următorul cuprins:</w:t>
      </w:r>
    </w:p>
    <w:p w14:paraId="6797C9B8" w14:textId="77777777" w:rsidR="00C44EEA" w:rsidRPr="00D20037" w:rsidRDefault="00C44EEA" w:rsidP="00C44EEA">
      <w:pPr>
        <w:pStyle w:val="ListParagraph"/>
        <w:spacing w:after="0" w:line="240" w:lineRule="auto"/>
        <w:ind w:left="709"/>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”(1)</w:t>
      </w:r>
      <w:r w:rsidRPr="00D20037">
        <w:rPr>
          <w:rFonts w:asciiTheme="minorHAnsi" w:hAnsiTheme="minorHAnsi" w:cstheme="minorHAnsi"/>
          <w:sz w:val="20"/>
          <w:szCs w:val="20"/>
          <w:lang w:val="ro-RO"/>
        </w:rPr>
        <w:tab/>
        <w:t>Consiliul de Administrație este însărcinat cu îndeplinirea tuturor actelor necesare și utile pentru realizarea obiectului de activitate al Societății, cu excepția celor rezervate de lege sau de acest Act Constitutiv pentru adunarea generală a acționarilor. Consiliul de Administrație reprezintă Societatea în raporturile cu directorii.”</w:t>
      </w:r>
    </w:p>
    <w:p w14:paraId="452275F4" w14:textId="77777777" w:rsidR="00C44EEA" w:rsidRPr="00D20037" w:rsidRDefault="00C44EEA" w:rsidP="00C44EEA">
      <w:pPr>
        <w:pStyle w:val="ListParagraph"/>
        <w:numPr>
          <w:ilvl w:val="0"/>
          <w:numId w:val="22"/>
        </w:numPr>
        <w:spacing w:after="0" w:line="240" w:lineRule="auto"/>
        <w:ind w:left="709" w:hanging="11"/>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la al 2-lea alineat:</w:t>
      </w:r>
    </w:p>
    <w:p w14:paraId="5613F0E0" w14:textId="77777777" w:rsidR="00C44EEA" w:rsidRPr="00D20037" w:rsidRDefault="00C44EEA" w:rsidP="00C44EEA">
      <w:pPr>
        <w:pStyle w:val="ListParagraph"/>
        <w:numPr>
          <w:ilvl w:val="0"/>
          <w:numId w:val="25"/>
        </w:numPr>
        <w:spacing w:after="0" w:line="240" w:lineRule="auto"/>
        <w:ind w:left="993" w:hanging="11"/>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lit. m), lit. t) lit. y) și lit. ff) se abrogă</w:t>
      </w:r>
    </w:p>
    <w:p w14:paraId="560C960B" w14:textId="77777777" w:rsidR="00C44EEA" w:rsidRPr="00D20037" w:rsidRDefault="00C44EEA" w:rsidP="00C44EEA">
      <w:pPr>
        <w:pStyle w:val="ListParagraph"/>
        <w:numPr>
          <w:ilvl w:val="0"/>
          <w:numId w:val="25"/>
        </w:numPr>
        <w:spacing w:after="0" w:line="240" w:lineRule="auto"/>
        <w:ind w:left="993" w:hanging="11"/>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lit. j) se modifică și va avea următorul cuprins:</w:t>
      </w:r>
    </w:p>
    <w:p w14:paraId="3BE50794" w14:textId="77777777" w:rsidR="00C44EEA" w:rsidRPr="00D20037" w:rsidRDefault="00C44EEA" w:rsidP="00C44EEA">
      <w:pPr>
        <w:pStyle w:val="ListParagraph"/>
        <w:spacing w:after="0" w:line="240" w:lineRule="auto"/>
        <w:ind w:left="993"/>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w:t>
      </w:r>
      <w:r w:rsidRPr="00D20037">
        <w:rPr>
          <w:rFonts w:asciiTheme="minorHAnsi" w:hAnsiTheme="minorHAnsi" w:cstheme="minorHAnsi"/>
          <w:sz w:val="20"/>
          <w:szCs w:val="20"/>
        </w:rPr>
        <w:t xml:space="preserve"> </w:t>
      </w:r>
      <w:r w:rsidRPr="00D20037">
        <w:rPr>
          <w:rFonts w:asciiTheme="minorHAnsi" w:hAnsiTheme="minorHAnsi" w:cstheme="minorHAnsi"/>
          <w:sz w:val="20"/>
          <w:szCs w:val="20"/>
          <w:lang w:val="ro-RO"/>
        </w:rPr>
        <w:t>j)</w:t>
      </w:r>
      <w:r w:rsidRPr="00D20037">
        <w:rPr>
          <w:rFonts w:asciiTheme="minorHAnsi" w:hAnsiTheme="minorHAnsi" w:cstheme="minorHAnsi"/>
          <w:sz w:val="20"/>
          <w:szCs w:val="20"/>
          <w:lang w:val="ro-RO"/>
        </w:rPr>
        <w:tab/>
        <w:t>aprobă Politica de dividend a Societății;”</w:t>
      </w:r>
    </w:p>
    <w:p w14:paraId="5C607B9A" w14:textId="77777777" w:rsidR="00C44EEA" w:rsidRPr="00D20037" w:rsidRDefault="00C44EEA" w:rsidP="00C44EEA">
      <w:pPr>
        <w:pStyle w:val="ListParagraph"/>
        <w:numPr>
          <w:ilvl w:val="0"/>
          <w:numId w:val="25"/>
        </w:numPr>
        <w:spacing w:after="0" w:line="240" w:lineRule="auto"/>
        <w:ind w:left="993" w:hanging="11"/>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lit. l) se modifică și va avea următorul cuprins:</w:t>
      </w:r>
    </w:p>
    <w:p w14:paraId="7C729DAE" w14:textId="77777777" w:rsidR="00C44EEA" w:rsidRPr="00D20037" w:rsidRDefault="00C44EEA" w:rsidP="00C44EEA">
      <w:pPr>
        <w:pStyle w:val="ListParagraph"/>
        <w:spacing w:after="0" w:line="240" w:lineRule="auto"/>
        <w:ind w:left="993"/>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w:t>
      </w:r>
      <w:r w:rsidRPr="00D20037">
        <w:rPr>
          <w:rFonts w:asciiTheme="minorHAnsi" w:hAnsiTheme="minorHAnsi" w:cstheme="minorHAnsi"/>
          <w:sz w:val="20"/>
          <w:szCs w:val="20"/>
        </w:rPr>
        <w:t xml:space="preserve"> </w:t>
      </w:r>
      <w:r w:rsidRPr="00D20037">
        <w:rPr>
          <w:rFonts w:asciiTheme="minorHAnsi" w:hAnsiTheme="minorHAnsi" w:cstheme="minorHAnsi"/>
          <w:sz w:val="20"/>
          <w:szCs w:val="20"/>
          <w:lang w:val="ro-RO"/>
        </w:rPr>
        <w:t>l)</w:t>
      </w:r>
      <w:r w:rsidRPr="00D20037">
        <w:rPr>
          <w:rFonts w:asciiTheme="minorHAnsi" w:hAnsiTheme="minorHAnsi" w:cstheme="minorHAnsi"/>
          <w:sz w:val="20"/>
          <w:szCs w:val="20"/>
          <w:lang w:val="ro-RO"/>
        </w:rPr>
        <w:tab/>
        <w:t>numește și revocă directorii și stabilește remunerația lor în limitele generale stabilite de adunarea generală a acționarilor;”</w:t>
      </w:r>
    </w:p>
    <w:p w14:paraId="54181B23" w14:textId="77777777" w:rsidR="00C44EEA" w:rsidRPr="00D20037" w:rsidRDefault="00C44EEA" w:rsidP="00C44EEA">
      <w:pPr>
        <w:pStyle w:val="ListParagraph"/>
        <w:numPr>
          <w:ilvl w:val="0"/>
          <w:numId w:val="25"/>
        </w:numPr>
        <w:spacing w:after="0" w:line="240" w:lineRule="auto"/>
        <w:ind w:left="993" w:hanging="11"/>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se introduc lit. o), p) și q) cu următorul cuprins:</w:t>
      </w:r>
    </w:p>
    <w:p w14:paraId="3BD60287" w14:textId="77777777" w:rsidR="00C44EEA" w:rsidRPr="00D20037" w:rsidRDefault="00C44EEA" w:rsidP="00C44EEA">
      <w:pPr>
        <w:pStyle w:val="ListParagraph"/>
        <w:spacing w:after="0" w:line="240" w:lineRule="auto"/>
        <w:ind w:left="993"/>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”o)</w:t>
      </w:r>
      <w:r w:rsidRPr="00D20037">
        <w:rPr>
          <w:rFonts w:asciiTheme="minorHAnsi" w:hAnsiTheme="minorHAnsi" w:cstheme="minorHAnsi"/>
          <w:sz w:val="20"/>
          <w:szCs w:val="20"/>
          <w:lang w:val="ro-RO"/>
        </w:rPr>
        <w:tab/>
        <w:t>aprobă organigrama Societății;</w:t>
      </w:r>
    </w:p>
    <w:p w14:paraId="1C2BD5B4" w14:textId="77777777" w:rsidR="00C44EEA" w:rsidRPr="00D20037" w:rsidRDefault="00C44EEA" w:rsidP="00C44EEA">
      <w:pPr>
        <w:pStyle w:val="ListParagraph"/>
        <w:spacing w:after="0" w:line="240" w:lineRule="auto"/>
        <w:ind w:left="993"/>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p)</w:t>
      </w:r>
      <w:r w:rsidRPr="00D20037">
        <w:rPr>
          <w:rFonts w:asciiTheme="minorHAnsi" w:hAnsiTheme="minorHAnsi" w:cstheme="minorHAnsi"/>
          <w:sz w:val="20"/>
          <w:szCs w:val="20"/>
          <w:lang w:val="ro-RO"/>
        </w:rPr>
        <w:tab/>
        <w:t>aprobă mutarea sediului social (atribuție delegată);</w:t>
      </w:r>
    </w:p>
    <w:p w14:paraId="58B21A01" w14:textId="77777777" w:rsidR="00C44EEA" w:rsidRPr="00D20037" w:rsidRDefault="00C44EEA" w:rsidP="00C44EEA">
      <w:pPr>
        <w:pStyle w:val="ListParagraph"/>
        <w:spacing w:after="0" w:line="240" w:lineRule="auto"/>
        <w:ind w:left="993"/>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lastRenderedPageBreak/>
        <w:t>q)</w:t>
      </w:r>
      <w:r w:rsidRPr="00D20037">
        <w:rPr>
          <w:rFonts w:asciiTheme="minorHAnsi" w:hAnsiTheme="minorHAnsi" w:cstheme="minorHAnsi"/>
          <w:sz w:val="20"/>
          <w:szCs w:val="20"/>
          <w:lang w:val="ro-RO"/>
        </w:rPr>
        <w:tab/>
        <w:t>aprobă schimbarea obiectului de activitate, cu excepția domeniului principal de activitate și a activității principale a Societății (atribuție delegată);”</w:t>
      </w:r>
    </w:p>
    <w:p w14:paraId="439C7A5F" w14:textId="77777777" w:rsidR="00C44EEA" w:rsidRPr="00D20037" w:rsidRDefault="00C44EEA" w:rsidP="00C44EEA">
      <w:pPr>
        <w:pStyle w:val="ListParagraph"/>
        <w:numPr>
          <w:ilvl w:val="0"/>
          <w:numId w:val="25"/>
        </w:numPr>
        <w:spacing w:after="0" w:line="240" w:lineRule="auto"/>
        <w:ind w:left="993" w:hanging="11"/>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lit. p) se modifică și va avea următorul cuprins:</w:t>
      </w:r>
    </w:p>
    <w:p w14:paraId="650F5877" w14:textId="77777777" w:rsidR="00C44EEA" w:rsidRPr="00D20037" w:rsidRDefault="00C44EEA" w:rsidP="00C44EEA">
      <w:pPr>
        <w:pStyle w:val="ListParagraph"/>
        <w:spacing w:after="0" w:line="240" w:lineRule="auto"/>
        <w:ind w:left="993" w:hanging="11"/>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w:t>
      </w:r>
      <w:r w:rsidRPr="00D20037">
        <w:rPr>
          <w:rFonts w:asciiTheme="minorHAnsi" w:hAnsiTheme="minorHAnsi" w:cstheme="minorHAnsi"/>
          <w:sz w:val="20"/>
          <w:szCs w:val="20"/>
        </w:rPr>
        <w:t xml:space="preserve"> </w:t>
      </w:r>
      <w:r w:rsidRPr="00D20037">
        <w:rPr>
          <w:rFonts w:asciiTheme="minorHAnsi" w:hAnsiTheme="minorHAnsi" w:cstheme="minorHAnsi"/>
          <w:sz w:val="20"/>
          <w:szCs w:val="20"/>
          <w:lang w:val="ro-RO"/>
        </w:rPr>
        <w:t>r)</w:t>
      </w:r>
      <w:r w:rsidRPr="00D20037">
        <w:rPr>
          <w:rFonts w:asciiTheme="minorHAnsi" w:hAnsiTheme="minorHAnsi" w:cstheme="minorHAnsi"/>
          <w:sz w:val="20"/>
          <w:szCs w:val="20"/>
          <w:lang w:val="ro-RO"/>
        </w:rPr>
        <w:tab/>
        <w:t>aprobă modificarea Actului Constitutiv al Societății, în exercitarea atribuțiilor delegate de adunarea generală a acționarilor, în condițiile legii;”</w:t>
      </w:r>
    </w:p>
    <w:p w14:paraId="18C1B1C9" w14:textId="77777777" w:rsidR="00C44EEA" w:rsidRPr="00D20037" w:rsidRDefault="00C44EEA" w:rsidP="00C44EEA">
      <w:pPr>
        <w:pStyle w:val="ListParagraph"/>
        <w:numPr>
          <w:ilvl w:val="0"/>
          <w:numId w:val="25"/>
        </w:numPr>
        <w:spacing w:after="0" w:line="240" w:lineRule="auto"/>
        <w:ind w:left="993" w:hanging="11"/>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lit. q) se modifică și va avea următorul cuprins:</w:t>
      </w:r>
    </w:p>
    <w:p w14:paraId="59CE3CB7" w14:textId="77777777" w:rsidR="00C44EEA" w:rsidRPr="00D20037" w:rsidRDefault="00C44EEA" w:rsidP="00C44EEA">
      <w:pPr>
        <w:pStyle w:val="ListParagraph"/>
        <w:spacing w:after="0" w:line="240" w:lineRule="auto"/>
        <w:ind w:left="993" w:hanging="11"/>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w:t>
      </w:r>
      <w:r w:rsidRPr="00D20037">
        <w:rPr>
          <w:rFonts w:asciiTheme="minorHAnsi" w:hAnsiTheme="minorHAnsi" w:cstheme="minorHAnsi"/>
          <w:sz w:val="20"/>
          <w:szCs w:val="20"/>
        </w:rPr>
        <w:t xml:space="preserve"> </w:t>
      </w:r>
      <w:r w:rsidRPr="00D20037">
        <w:rPr>
          <w:rFonts w:asciiTheme="minorHAnsi" w:hAnsiTheme="minorHAnsi" w:cstheme="minorHAnsi"/>
          <w:sz w:val="20"/>
          <w:szCs w:val="20"/>
          <w:lang w:val="ro-RO"/>
        </w:rPr>
        <w:t>s)</w:t>
      </w:r>
      <w:r w:rsidRPr="00D20037">
        <w:rPr>
          <w:rFonts w:asciiTheme="minorHAnsi" w:hAnsiTheme="minorHAnsi" w:cstheme="minorHAnsi"/>
          <w:sz w:val="20"/>
          <w:szCs w:val="20"/>
          <w:lang w:val="ro-RO"/>
        </w:rPr>
        <w:tab/>
        <w:t>hotărăște înființarea sau desființarea unor sedii secundare, sucursale sau puncte de lucru, în țară și în străinătate;”</w:t>
      </w:r>
    </w:p>
    <w:p w14:paraId="57FC2A5F" w14:textId="77777777" w:rsidR="00C44EEA" w:rsidRPr="00D20037" w:rsidRDefault="00C44EEA" w:rsidP="00C44EEA">
      <w:pPr>
        <w:pStyle w:val="ListParagraph"/>
        <w:numPr>
          <w:ilvl w:val="0"/>
          <w:numId w:val="25"/>
        </w:numPr>
        <w:spacing w:after="0" w:line="240" w:lineRule="auto"/>
        <w:ind w:left="993" w:hanging="11"/>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lit. r) nemodificată devine lit. aa)</w:t>
      </w:r>
    </w:p>
    <w:p w14:paraId="7FF25BF2" w14:textId="77777777" w:rsidR="00C44EEA" w:rsidRPr="00D20037" w:rsidRDefault="00C44EEA" w:rsidP="00C44EEA">
      <w:pPr>
        <w:pStyle w:val="ListParagraph"/>
        <w:numPr>
          <w:ilvl w:val="0"/>
          <w:numId w:val="25"/>
        </w:numPr>
        <w:spacing w:after="0" w:line="240" w:lineRule="auto"/>
        <w:ind w:left="993" w:hanging="11"/>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se introduce lit. t) cu următorul cuprins:</w:t>
      </w:r>
    </w:p>
    <w:p w14:paraId="0FBE402A" w14:textId="77777777" w:rsidR="00C44EEA" w:rsidRPr="00D20037" w:rsidRDefault="00C44EEA" w:rsidP="00C44EEA">
      <w:pPr>
        <w:ind w:left="993"/>
        <w:jc w:val="both"/>
        <w:rPr>
          <w:rFonts w:asciiTheme="minorHAnsi" w:hAnsiTheme="minorHAnsi" w:cstheme="minorHAnsi"/>
          <w:lang w:val="ro-RO"/>
        </w:rPr>
      </w:pPr>
      <w:r w:rsidRPr="00D20037">
        <w:rPr>
          <w:rFonts w:asciiTheme="minorHAnsi" w:hAnsiTheme="minorHAnsi" w:cstheme="minorHAnsi"/>
          <w:lang w:val="ro-RO"/>
        </w:rPr>
        <w:t>”</w:t>
      </w:r>
      <w:r w:rsidRPr="00D20037">
        <w:rPr>
          <w:rFonts w:asciiTheme="minorHAnsi" w:hAnsiTheme="minorHAnsi" w:cstheme="minorHAnsi"/>
        </w:rPr>
        <w:t xml:space="preserve"> </w:t>
      </w:r>
      <w:r w:rsidRPr="00D20037">
        <w:rPr>
          <w:rFonts w:asciiTheme="minorHAnsi" w:hAnsiTheme="minorHAnsi" w:cstheme="minorHAnsi"/>
          <w:lang w:val="ro-RO"/>
        </w:rPr>
        <w:t>t)</w:t>
      </w:r>
      <w:r w:rsidRPr="00D20037">
        <w:rPr>
          <w:rFonts w:asciiTheme="minorHAnsi" w:hAnsiTheme="minorHAnsi" w:cstheme="minorHAnsi"/>
          <w:lang w:val="ro-RO"/>
        </w:rPr>
        <w:tab/>
        <w:t>aprobă participarea Societății la capitalul social al altor societăți și înființarea de societăți cu participarea Societății;”</w:t>
      </w:r>
    </w:p>
    <w:p w14:paraId="10B03871" w14:textId="77777777" w:rsidR="00C44EEA" w:rsidRPr="00D20037" w:rsidRDefault="00C44EEA" w:rsidP="00C44EEA">
      <w:pPr>
        <w:pStyle w:val="ListParagraph"/>
        <w:numPr>
          <w:ilvl w:val="0"/>
          <w:numId w:val="25"/>
        </w:numPr>
        <w:spacing w:after="0" w:line="240" w:lineRule="auto"/>
        <w:ind w:left="993" w:hanging="11"/>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lit. s) se modifică și va avea următorul cuprins:</w:t>
      </w:r>
    </w:p>
    <w:p w14:paraId="53720ED5" w14:textId="77777777" w:rsidR="00C44EEA" w:rsidRPr="00D20037" w:rsidRDefault="00C44EEA" w:rsidP="00C44EEA">
      <w:pPr>
        <w:pStyle w:val="ListParagraph"/>
        <w:spacing w:after="0" w:line="240" w:lineRule="auto"/>
        <w:ind w:left="993" w:hanging="11"/>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w:t>
      </w:r>
      <w:r w:rsidRPr="00D20037">
        <w:rPr>
          <w:rFonts w:asciiTheme="minorHAnsi" w:hAnsiTheme="minorHAnsi" w:cstheme="minorHAnsi"/>
          <w:sz w:val="20"/>
          <w:szCs w:val="20"/>
        </w:rPr>
        <w:t xml:space="preserve"> </w:t>
      </w:r>
      <w:r w:rsidRPr="00D20037">
        <w:rPr>
          <w:rFonts w:asciiTheme="minorHAnsi" w:hAnsiTheme="minorHAnsi" w:cstheme="minorHAnsi"/>
          <w:sz w:val="20"/>
          <w:szCs w:val="20"/>
          <w:lang w:val="ro-RO"/>
        </w:rPr>
        <w:t>u)</w:t>
      </w:r>
      <w:r w:rsidRPr="00D20037">
        <w:rPr>
          <w:rFonts w:asciiTheme="minorHAnsi" w:hAnsiTheme="minorHAnsi" w:cstheme="minorHAnsi"/>
          <w:sz w:val="20"/>
          <w:szCs w:val="20"/>
          <w:lang w:val="ro-RO"/>
        </w:rPr>
        <w:tab/>
        <w:t>aprobă Regulamentul Consiliului de Administrație și Regulamentul AGA;”</w:t>
      </w:r>
    </w:p>
    <w:p w14:paraId="59AFDBAB" w14:textId="77777777" w:rsidR="00C44EEA" w:rsidRPr="00D20037" w:rsidRDefault="00C44EEA" w:rsidP="00C44EEA">
      <w:pPr>
        <w:pStyle w:val="ListParagraph"/>
        <w:numPr>
          <w:ilvl w:val="0"/>
          <w:numId w:val="25"/>
        </w:numPr>
        <w:spacing w:after="0" w:line="240" w:lineRule="auto"/>
        <w:ind w:left="993" w:hanging="11"/>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se introduce lit. v) cu următorul cuprins:</w:t>
      </w:r>
    </w:p>
    <w:p w14:paraId="4A8B043D" w14:textId="77777777" w:rsidR="00C44EEA" w:rsidRPr="00D20037" w:rsidRDefault="00C44EEA" w:rsidP="00C44EEA">
      <w:pPr>
        <w:ind w:left="993"/>
        <w:jc w:val="both"/>
        <w:rPr>
          <w:rFonts w:asciiTheme="minorHAnsi" w:hAnsiTheme="minorHAnsi" w:cstheme="minorHAnsi"/>
          <w:lang w:val="ro-RO"/>
        </w:rPr>
      </w:pPr>
      <w:r w:rsidRPr="00D20037">
        <w:rPr>
          <w:rFonts w:asciiTheme="minorHAnsi" w:hAnsiTheme="minorHAnsi" w:cstheme="minorHAnsi"/>
          <w:lang w:val="ro-RO"/>
        </w:rPr>
        <w:t>”</w:t>
      </w:r>
      <w:r w:rsidRPr="00D20037">
        <w:rPr>
          <w:rFonts w:asciiTheme="minorHAnsi" w:hAnsiTheme="minorHAnsi" w:cstheme="minorHAnsi"/>
        </w:rPr>
        <w:t xml:space="preserve"> </w:t>
      </w:r>
      <w:r w:rsidRPr="00D20037">
        <w:rPr>
          <w:rFonts w:asciiTheme="minorHAnsi" w:hAnsiTheme="minorHAnsi" w:cstheme="minorHAnsi"/>
          <w:lang w:val="ro-RO"/>
        </w:rPr>
        <w:t>v)</w:t>
      </w:r>
      <w:r w:rsidRPr="00D20037">
        <w:rPr>
          <w:rFonts w:asciiTheme="minorHAnsi" w:hAnsiTheme="minorHAnsi" w:cstheme="minorHAnsi"/>
          <w:lang w:val="ro-RO"/>
        </w:rPr>
        <w:tab/>
        <w:t>aprobă, sau avizează după caz, politicile aplicabile la nivelul Societății;”</w:t>
      </w:r>
    </w:p>
    <w:p w14:paraId="522E7F30" w14:textId="77777777" w:rsidR="00C44EEA" w:rsidRPr="00D20037" w:rsidRDefault="00C44EEA" w:rsidP="00C44EEA">
      <w:pPr>
        <w:pStyle w:val="ListParagraph"/>
        <w:numPr>
          <w:ilvl w:val="0"/>
          <w:numId w:val="25"/>
        </w:numPr>
        <w:spacing w:after="0" w:line="240" w:lineRule="auto"/>
        <w:ind w:left="993" w:hanging="11"/>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lit. cc) se modifică și va avea următorul cuprins:</w:t>
      </w:r>
    </w:p>
    <w:p w14:paraId="5CD224E9" w14:textId="77777777" w:rsidR="00C44EEA" w:rsidRPr="00D20037" w:rsidRDefault="00C44EEA" w:rsidP="00C44EEA">
      <w:pPr>
        <w:pStyle w:val="ListParagraph"/>
        <w:spacing w:after="0" w:line="240" w:lineRule="auto"/>
        <w:ind w:left="993" w:hanging="11"/>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w:t>
      </w:r>
      <w:r w:rsidRPr="00D20037">
        <w:rPr>
          <w:rFonts w:asciiTheme="minorHAnsi" w:hAnsiTheme="minorHAnsi" w:cstheme="minorHAnsi"/>
          <w:sz w:val="20"/>
          <w:szCs w:val="20"/>
        </w:rPr>
        <w:t xml:space="preserve"> </w:t>
      </w:r>
      <w:r w:rsidRPr="00D20037">
        <w:rPr>
          <w:rFonts w:asciiTheme="minorHAnsi" w:hAnsiTheme="minorHAnsi" w:cstheme="minorHAnsi"/>
          <w:sz w:val="20"/>
          <w:szCs w:val="20"/>
          <w:lang w:val="ro-RO"/>
        </w:rPr>
        <w:t>ee)</w:t>
      </w:r>
      <w:r w:rsidRPr="00D20037">
        <w:rPr>
          <w:rFonts w:asciiTheme="minorHAnsi" w:hAnsiTheme="minorHAnsi" w:cstheme="minorHAnsi"/>
          <w:sz w:val="20"/>
          <w:szCs w:val="20"/>
          <w:lang w:val="ro-RO"/>
        </w:rPr>
        <w:tab/>
        <w:t xml:space="preserve"> cu respectarea competențelor rezervate prin lege adunării generale a acționarilor, aprobă orice act juridic cu valoare mai mare de 15.000.000 Euro;”</w:t>
      </w:r>
    </w:p>
    <w:p w14:paraId="04DEDBA2" w14:textId="77777777" w:rsidR="00C44EEA" w:rsidRPr="00D20037" w:rsidRDefault="00C44EEA" w:rsidP="00C44EEA">
      <w:pPr>
        <w:pStyle w:val="ListParagraph"/>
        <w:numPr>
          <w:ilvl w:val="0"/>
          <w:numId w:val="25"/>
        </w:numPr>
        <w:spacing w:after="0" w:line="240" w:lineRule="auto"/>
        <w:ind w:left="993" w:hanging="11"/>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lit. ee) renumerotată lit. gg) se modifică și va avea următorul cuprins:</w:t>
      </w:r>
    </w:p>
    <w:p w14:paraId="749C9949" w14:textId="77777777" w:rsidR="00C44EEA" w:rsidRPr="00D20037" w:rsidRDefault="00C44EEA" w:rsidP="00C44EEA">
      <w:pPr>
        <w:pStyle w:val="ListParagraph"/>
        <w:spacing w:after="0" w:line="240" w:lineRule="auto"/>
        <w:ind w:left="993" w:hanging="11"/>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w:t>
      </w:r>
      <w:r w:rsidRPr="00D20037">
        <w:rPr>
          <w:rFonts w:asciiTheme="minorHAnsi" w:hAnsiTheme="minorHAnsi" w:cstheme="minorHAnsi"/>
          <w:sz w:val="20"/>
          <w:szCs w:val="20"/>
        </w:rPr>
        <w:t xml:space="preserve"> </w:t>
      </w:r>
      <w:r w:rsidRPr="00D20037">
        <w:rPr>
          <w:rFonts w:asciiTheme="minorHAnsi" w:hAnsiTheme="minorHAnsi" w:cstheme="minorHAnsi"/>
          <w:sz w:val="20"/>
          <w:szCs w:val="20"/>
          <w:lang w:val="ro-RO"/>
        </w:rPr>
        <w:t>gg) aprobă numirea persoanelor care vor îndeplini funcții precum administratori sau reprezentanți permanenți în societăți în care Societatea are calitatea de acționar sau asociat;”</w:t>
      </w:r>
    </w:p>
    <w:p w14:paraId="36B171A4" w14:textId="77777777" w:rsidR="00C44EEA" w:rsidRPr="00D20037" w:rsidRDefault="00C44EEA" w:rsidP="00C44EEA">
      <w:pPr>
        <w:pStyle w:val="ListParagraph"/>
        <w:numPr>
          <w:ilvl w:val="0"/>
          <w:numId w:val="24"/>
        </w:numPr>
        <w:spacing w:after="0" w:line="240" w:lineRule="auto"/>
        <w:ind w:left="709" w:firstLine="0"/>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alineatul al 3-lea se modifică și va avea următorul cuprins:</w:t>
      </w:r>
    </w:p>
    <w:p w14:paraId="50617E9D" w14:textId="0B2AC36C" w:rsidR="00C44EEA" w:rsidRPr="00D20037" w:rsidRDefault="00C44EEA" w:rsidP="00C44EEA">
      <w:pPr>
        <w:pStyle w:val="ListParagraph"/>
        <w:spacing w:after="0" w:line="240" w:lineRule="auto"/>
        <w:ind w:left="709"/>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”(3)</w:t>
      </w:r>
      <w:r w:rsidRPr="00D20037">
        <w:rPr>
          <w:rFonts w:asciiTheme="minorHAnsi" w:hAnsiTheme="minorHAnsi" w:cstheme="minorHAnsi"/>
          <w:sz w:val="20"/>
          <w:szCs w:val="20"/>
          <w:lang w:val="ro-RO"/>
        </w:rPr>
        <w:tab/>
        <w:t xml:space="preserve">Atribuțiile prevăzute la literele k), s), </w:t>
      </w:r>
      <w:r w:rsidR="00D20037" w:rsidRPr="00D20037">
        <w:rPr>
          <w:rFonts w:asciiTheme="minorHAnsi" w:hAnsiTheme="minorHAnsi" w:cstheme="minorHAnsi"/>
          <w:sz w:val="20"/>
          <w:szCs w:val="20"/>
          <w:lang w:val="ro-RO"/>
        </w:rPr>
        <w:t xml:space="preserve">w) și y) </w:t>
      </w:r>
      <w:r w:rsidRPr="00D20037">
        <w:rPr>
          <w:rFonts w:asciiTheme="minorHAnsi" w:hAnsiTheme="minorHAnsi" w:cstheme="minorHAnsi"/>
          <w:sz w:val="20"/>
          <w:szCs w:val="20"/>
          <w:lang w:val="ro-RO"/>
        </w:rPr>
        <w:t>de la alin (2) pot fi delegate către directorii Societății. Atribuțiile Consiliului de Administrație primite prin delegare din partea adunării generale a acționarilor, în condițiile legii, nu pot fi delegate directorilor.”</w:t>
      </w:r>
    </w:p>
    <w:p w14:paraId="4743254D" w14:textId="77777777" w:rsidR="00C44EEA" w:rsidRPr="00D20037" w:rsidRDefault="00C44EEA" w:rsidP="00C44EEA">
      <w:pPr>
        <w:pStyle w:val="ListParagraph"/>
        <w:numPr>
          <w:ilvl w:val="0"/>
          <w:numId w:val="24"/>
        </w:numPr>
        <w:spacing w:after="0" w:line="240" w:lineRule="auto"/>
        <w:ind w:left="709" w:firstLine="0"/>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alineatele al 4-lea, al 5-lea și al 6-lea se abrogă.</w:t>
      </w:r>
    </w:p>
    <w:p w14:paraId="75FAD3C2" w14:textId="77777777" w:rsidR="00C44EEA" w:rsidRPr="00D20037" w:rsidRDefault="00C44EEA" w:rsidP="00C44EEA">
      <w:pPr>
        <w:pStyle w:val="ListParagraph"/>
        <w:numPr>
          <w:ilvl w:val="0"/>
          <w:numId w:val="23"/>
        </w:numPr>
        <w:spacing w:after="0" w:line="240" w:lineRule="auto"/>
        <w:ind w:left="0" w:firstLine="0"/>
        <w:contextualSpacing w:val="0"/>
        <w:jc w:val="both"/>
        <w:rPr>
          <w:rFonts w:asciiTheme="minorHAnsi" w:hAnsiTheme="minorHAnsi" w:cstheme="minorHAnsi"/>
          <w:sz w:val="20"/>
          <w:szCs w:val="20"/>
          <w:lang w:val="ro-RO"/>
        </w:rPr>
      </w:pPr>
      <w:r w:rsidRPr="00D20037">
        <w:rPr>
          <w:rFonts w:asciiTheme="minorHAnsi" w:hAnsiTheme="minorHAnsi" w:cstheme="minorHAnsi"/>
          <w:b/>
          <w:bCs/>
          <w:sz w:val="20"/>
          <w:szCs w:val="20"/>
          <w:lang w:val="ro-RO"/>
        </w:rPr>
        <w:t>Art. 22 Obligatii si raspunderi</w:t>
      </w:r>
      <w:r w:rsidRPr="00D20037">
        <w:rPr>
          <w:rFonts w:asciiTheme="minorHAnsi" w:hAnsiTheme="minorHAnsi" w:cstheme="minorHAnsi"/>
          <w:sz w:val="20"/>
          <w:szCs w:val="20"/>
          <w:lang w:val="ro-RO"/>
        </w:rPr>
        <w:t xml:space="preserve"> se modifică după cum urmează:</w:t>
      </w:r>
    </w:p>
    <w:p w14:paraId="329AC30C" w14:textId="77777777" w:rsidR="00C44EEA" w:rsidRPr="00D20037" w:rsidRDefault="00C44EEA" w:rsidP="00C44EEA">
      <w:pPr>
        <w:pStyle w:val="ListParagraph"/>
        <w:numPr>
          <w:ilvl w:val="0"/>
          <w:numId w:val="24"/>
        </w:numPr>
        <w:spacing w:after="0" w:line="240" w:lineRule="auto"/>
        <w:ind w:left="709" w:firstLine="0"/>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titlul articolului se modifică după cum urmează:</w:t>
      </w:r>
    </w:p>
    <w:p w14:paraId="763969B7" w14:textId="77777777" w:rsidR="00C44EEA" w:rsidRPr="00D20037" w:rsidRDefault="00C44EEA" w:rsidP="00C44EEA">
      <w:pPr>
        <w:pStyle w:val="ListParagraph"/>
        <w:spacing w:after="0" w:line="240" w:lineRule="auto"/>
        <w:ind w:left="709"/>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w:t>
      </w:r>
      <w:r w:rsidRPr="00D20037">
        <w:rPr>
          <w:rFonts w:asciiTheme="minorHAnsi" w:hAnsiTheme="minorHAnsi" w:cstheme="minorHAnsi"/>
          <w:b/>
          <w:bCs/>
          <w:sz w:val="20"/>
          <w:szCs w:val="20"/>
          <w:lang w:val="ro-RO"/>
        </w:rPr>
        <w:t>Art. 22 Obligațiile Administratorilor</w:t>
      </w:r>
      <w:r w:rsidRPr="00D20037">
        <w:rPr>
          <w:rFonts w:asciiTheme="minorHAnsi" w:hAnsiTheme="minorHAnsi" w:cstheme="minorHAnsi"/>
          <w:sz w:val="20"/>
          <w:szCs w:val="20"/>
          <w:lang w:val="ro-RO"/>
        </w:rPr>
        <w:t xml:space="preserve">” </w:t>
      </w:r>
    </w:p>
    <w:p w14:paraId="139980D4" w14:textId="77777777" w:rsidR="00C44EEA" w:rsidRPr="00D20037" w:rsidRDefault="00C44EEA" w:rsidP="00C44EEA">
      <w:pPr>
        <w:pStyle w:val="ListParagraph"/>
        <w:numPr>
          <w:ilvl w:val="0"/>
          <w:numId w:val="24"/>
        </w:numPr>
        <w:spacing w:after="0" w:line="240" w:lineRule="auto"/>
        <w:ind w:left="709" w:firstLine="0"/>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 xml:space="preserve">alineatele începând cu al 2-lea și terminând cu al 8-lea se preiau, cu modificări, la </w:t>
      </w:r>
      <w:r w:rsidRPr="00D20037">
        <w:rPr>
          <w:rFonts w:asciiTheme="minorHAnsi" w:hAnsiTheme="minorHAnsi" w:cstheme="minorHAnsi"/>
          <w:b/>
          <w:bCs/>
          <w:sz w:val="20"/>
          <w:szCs w:val="20"/>
          <w:lang w:val="ro-RO"/>
        </w:rPr>
        <w:t>Art. 24 Funcționarea Consiliului de Administrație</w:t>
      </w:r>
      <w:r w:rsidRPr="00D20037">
        <w:rPr>
          <w:rFonts w:asciiTheme="minorHAnsi" w:hAnsiTheme="minorHAnsi" w:cstheme="minorHAnsi"/>
          <w:sz w:val="20"/>
          <w:szCs w:val="20"/>
          <w:lang w:val="ro-RO"/>
        </w:rPr>
        <w:t>, articol nou introdus</w:t>
      </w:r>
    </w:p>
    <w:p w14:paraId="02EFF580" w14:textId="77777777" w:rsidR="00C44EEA" w:rsidRPr="00D20037" w:rsidRDefault="00C44EEA" w:rsidP="00C44EEA">
      <w:pPr>
        <w:pStyle w:val="ListParagraph"/>
        <w:numPr>
          <w:ilvl w:val="0"/>
          <w:numId w:val="24"/>
        </w:numPr>
        <w:spacing w:after="0" w:line="240" w:lineRule="auto"/>
        <w:ind w:left="709" w:firstLine="0"/>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 xml:space="preserve">alineatul al 13-lea se preia la </w:t>
      </w:r>
      <w:r w:rsidRPr="00D20037">
        <w:rPr>
          <w:rFonts w:asciiTheme="minorHAnsi" w:hAnsiTheme="minorHAnsi" w:cstheme="minorHAnsi"/>
          <w:b/>
          <w:bCs/>
          <w:sz w:val="20"/>
          <w:szCs w:val="20"/>
          <w:lang w:val="ro-RO"/>
        </w:rPr>
        <w:t>Art. 23</w:t>
      </w:r>
      <w:r w:rsidRPr="00D20037">
        <w:rPr>
          <w:rFonts w:asciiTheme="minorHAnsi" w:hAnsiTheme="minorHAnsi" w:cstheme="minorHAnsi"/>
          <w:b/>
          <w:bCs/>
          <w:sz w:val="20"/>
          <w:szCs w:val="20"/>
          <w:lang w:val="ro-RO"/>
        </w:rPr>
        <w:tab/>
        <w:t>Răspunderile Administratorilor</w:t>
      </w:r>
    </w:p>
    <w:p w14:paraId="4AA9D09E" w14:textId="77777777" w:rsidR="00C44EEA" w:rsidRPr="00D20037" w:rsidRDefault="00C44EEA" w:rsidP="00C44EEA">
      <w:pPr>
        <w:pStyle w:val="ListParagraph"/>
        <w:numPr>
          <w:ilvl w:val="0"/>
          <w:numId w:val="23"/>
        </w:numPr>
        <w:spacing w:after="0" w:line="240" w:lineRule="auto"/>
        <w:ind w:left="0" w:firstLine="0"/>
        <w:contextualSpacing w:val="0"/>
        <w:jc w:val="both"/>
        <w:rPr>
          <w:rFonts w:asciiTheme="minorHAnsi" w:hAnsiTheme="minorHAnsi" w:cstheme="minorHAnsi"/>
          <w:sz w:val="20"/>
          <w:szCs w:val="20"/>
          <w:lang w:val="ro-RO"/>
        </w:rPr>
      </w:pPr>
      <w:r w:rsidRPr="00D20037">
        <w:rPr>
          <w:rFonts w:asciiTheme="minorHAnsi" w:hAnsiTheme="minorHAnsi" w:cstheme="minorHAnsi"/>
          <w:b/>
          <w:bCs/>
          <w:sz w:val="20"/>
          <w:szCs w:val="20"/>
          <w:lang w:val="ro-RO"/>
        </w:rPr>
        <w:t>Art. 23</w:t>
      </w:r>
      <w:r w:rsidRPr="00D20037">
        <w:rPr>
          <w:rFonts w:asciiTheme="minorHAnsi" w:hAnsiTheme="minorHAnsi" w:cstheme="minorHAnsi"/>
          <w:sz w:val="20"/>
          <w:szCs w:val="20"/>
          <w:lang w:val="ro-RO"/>
        </w:rPr>
        <w:t xml:space="preserve"> se modifică după cum urmează:</w:t>
      </w:r>
    </w:p>
    <w:p w14:paraId="6FB5222D" w14:textId="77777777" w:rsidR="00C44EEA" w:rsidRPr="00D20037" w:rsidRDefault="00C44EEA" w:rsidP="00C44EEA">
      <w:pPr>
        <w:pStyle w:val="ListParagraph"/>
        <w:numPr>
          <w:ilvl w:val="0"/>
          <w:numId w:val="24"/>
        </w:numPr>
        <w:spacing w:after="0" w:line="240" w:lineRule="auto"/>
        <w:ind w:left="709" w:firstLine="0"/>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titlul articolului se modifică după cum urmează:</w:t>
      </w:r>
    </w:p>
    <w:p w14:paraId="12ED14F5" w14:textId="77777777" w:rsidR="00C44EEA" w:rsidRPr="00D20037" w:rsidRDefault="00C44EEA" w:rsidP="00C44EEA">
      <w:pPr>
        <w:pStyle w:val="ListParagraph"/>
        <w:spacing w:after="0" w:line="240" w:lineRule="auto"/>
        <w:ind w:left="709"/>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w:t>
      </w:r>
      <w:r w:rsidRPr="00D20037">
        <w:rPr>
          <w:rFonts w:asciiTheme="minorHAnsi" w:hAnsiTheme="minorHAnsi" w:cstheme="minorHAnsi"/>
          <w:b/>
          <w:bCs/>
          <w:sz w:val="20"/>
          <w:szCs w:val="20"/>
          <w:lang w:val="ro-RO"/>
        </w:rPr>
        <w:t>Art. 23 Răspunderile Administratorilor</w:t>
      </w:r>
      <w:r w:rsidRPr="00D20037">
        <w:rPr>
          <w:rFonts w:asciiTheme="minorHAnsi" w:hAnsiTheme="minorHAnsi" w:cstheme="minorHAnsi"/>
          <w:sz w:val="20"/>
          <w:szCs w:val="20"/>
          <w:lang w:val="ro-RO"/>
        </w:rPr>
        <w:t xml:space="preserve">” </w:t>
      </w:r>
    </w:p>
    <w:p w14:paraId="2C49B12E" w14:textId="77777777" w:rsidR="00C44EEA" w:rsidRPr="00D20037" w:rsidRDefault="00C44EEA" w:rsidP="00C44EEA">
      <w:pPr>
        <w:pStyle w:val="ListParagraph"/>
        <w:numPr>
          <w:ilvl w:val="0"/>
          <w:numId w:val="24"/>
        </w:numPr>
        <w:spacing w:after="0" w:line="240" w:lineRule="auto"/>
        <w:ind w:left="709" w:firstLine="0"/>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se introduce alin. (2) prin preluarea nemodificată a alineatului al 13-lea de la Art. 22</w:t>
      </w:r>
    </w:p>
    <w:p w14:paraId="221EF1B4" w14:textId="77777777" w:rsidR="00C44EEA" w:rsidRPr="00D20037" w:rsidRDefault="00C44EEA" w:rsidP="00C44EEA">
      <w:pPr>
        <w:pStyle w:val="ListParagraph"/>
        <w:numPr>
          <w:ilvl w:val="0"/>
          <w:numId w:val="23"/>
        </w:numPr>
        <w:spacing w:after="0" w:line="240" w:lineRule="auto"/>
        <w:ind w:left="0" w:firstLine="0"/>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 xml:space="preserve">Se introduce </w:t>
      </w:r>
      <w:r w:rsidRPr="00D20037">
        <w:rPr>
          <w:rFonts w:asciiTheme="minorHAnsi" w:hAnsiTheme="minorHAnsi" w:cstheme="minorHAnsi"/>
          <w:b/>
          <w:bCs/>
          <w:sz w:val="20"/>
          <w:szCs w:val="20"/>
          <w:lang w:val="ro-RO"/>
        </w:rPr>
        <w:t>Art. 24 Funcționarea Consiliului de Administrație</w:t>
      </w:r>
      <w:r w:rsidRPr="00D20037">
        <w:rPr>
          <w:rFonts w:asciiTheme="minorHAnsi" w:hAnsiTheme="minorHAnsi" w:cstheme="minorHAnsi"/>
          <w:sz w:val="20"/>
          <w:szCs w:val="20"/>
          <w:lang w:val="ro-RO"/>
        </w:rPr>
        <w:t xml:space="preserve"> cu următorul cuprins:</w:t>
      </w:r>
    </w:p>
    <w:p w14:paraId="182B3E84" w14:textId="77777777" w:rsidR="00C44EEA" w:rsidRPr="00D20037" w:rsidRDefault="00C44EEA" w:rsidP="00C44EEA">
      <w:pPr>
        <w:pStyle w:val="ListParagraph"/>
        <w:numPr>
          <w:ilvl w:val="0"/>
          <w:numId w:val="24"/>
        </w:numPr>
        <w:spacing w:after="0" w:line="240" w:lineRule="auto"/>
        <w:ind w:left="709" w:firstLine="0"/>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alin (2) – (5) de la Art. 22 se preiau și se modifică având următorul cuprins:</w:t>
      </w:r>
    </w:p>
    <w:p w14:paraId="4E0A034D" w14:textId="77777777" w:rsidR="00C44EEA" w:rsidRPr="00D20037" w:rsidRDefault="00C44EEA" w:rsidP="00C44EEA">
      <w:pPr>
        <w:pStyle w:val="ListParagraph"/>
        <w:spacing w:after="0" w:line="240" w:lineRule="auto"/>
        <w:ind w:left="709"/>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w:t>
      </w:r>
      <w:r w:rsidRPr="00D20037">
        <w:rPr>
          <w:rFonts w:asciiTheme="minorHAnsi" w:hAnsiTheme="minorHAnsi" w:cstheme="minorHAnsi"/>
          <w:sz w:val="20"/>
          <w:szCs w:val="20"/>
        </w:rPr>
        <w:t xml:space="preserve"> </w:t>
      </w:r>
      <w:r w:rsidRPr="00D20037">
        <w:rPr>
          <w:rFonts w:asciiTheme="minorHAnsi" w:hAnsiTheme="minorHAnsi" w:cstheme="minorHAnsi"/>
          <w:sz w:val="20"/>
          <w:szCs w:val="20"/>
          <w:lang w:val="ro-RO"/>
        </w:rPr>
        <w:t>(1)</w:t>
      </w:r>
      <w:r w:rsidRPr="00D20037">
        <w:rPr>
          <w:rFonts w:asciiTheme="minorHAnsi" w:hAnsiTheme="minorHAnsi" w:cstheme="minorHAnsi"/>
          <w:sz w:val="20"/>
          <w:szCs w:val="20"/>
          <w:lang w:val="ro-RO"/>
        </w:rPr>
        <w:tab/>
        <w:t>Consiliul de Administrație se întrunește cel puțin trimestrial.</w:t>
      </w:r>
    </w:p>
    <w:p w14:paraId="712D8766" w14:textId="77777777" w:rsidR="00C44EEA" w:rsidRPr="00D20037" w:rsidRDefault="00C44EEA" w:rsidP="00C44EEA">
      <w:pPr>
        <w:pStyle w:val="ListParagraph"/>
        <w:spacing w:after="0" w:line="240" w:lineRule="auto"/>
        <w:ind w:left="709"/>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(2)</w:t>
      </w:r>
      <w:r w:rsidRPr="00D20037">
        <w:rPr>
          <w:rFonts w:asciiTheme="minorHAnsi" w:hAnsiTheme="minorHAnsi" w:cstheme="minorHAnsi"/>
          <w:sz w:val="20"/>
          <w:szCs w:val="20"/>
          <w:lang w:val="ro-RO"/>
        </w:rPr>
        <w:tab/>
        <w:t xml:space="preserve">Convocarea Consiliului de Administrație se face de către Președinte din inițiativă proprie, sau la cererea motivată a cel puțin 2 dintre membrii săi sau a Directorului General. În acest caz, ordinea de zi este stabilită de către autorii cererii. </w:t>
      </w:r>
    </w:p>
    <w:p w14:paraId="7AB03981" w14:textId="77777777" w:rsidR="00C44EEA" w:rsidRPr="00D20037" w:rsidRDefault="00C44EEA" w:rsidP="00C44EEA">
      <w:pPr>
        <w:pStyle w:val="ListParagraph"/>
        <w:spacing w:after="0" w:line="240" w:lineRule="auto"/>
        <w:ind w:left="709"/>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(3)</w:t>
      </w:r>
      <w:r w:rsidRPr="00D20037">
        <w:rPr>
          <w:rFonts w:asciiTheme="minorHAnsi" w:hAnsiTheme="minorHAnsi" w:cstheme="minorHAnsi"/>
          <w:sz w:val="20"/>
          <w:szCs w:val="20"/>
          <w:lang w:val="ro-RO"/>
        </w:rPr>
        <w:tab/>
        <w:t>Convocarea fiecărei ședințe a Consiliului de Administrație se face printr-un convocator transmis tuturor administratorilor cu cel puțin 7 zile calendaristice înainte de data ședinței, la adresa de domiciliu sau la adresa de poștă electronică, notificate de către administratori. Convocatorul va cuprinde data, ora, locul și ordinea de zi a ședinței cuprinzând în detaliu elementele care se vor discuta, și va fi însoțit de toate informațiile și documentele necesare luării unei decizii.</w:t>
      </w:r>
    </w:p>
    <w:p w14:paraId="559B07F7" w14:textId="77777777" w:rsidR="00C44EEA" w:rsidRPr="00D20037" w:rsidRDefault="00C44EEA" w:rsidP="00C44EEA">
      <w:pPr>
        <w:pStyle w:val="ListParagraph"/>
        <w:spacing w:after="0" w:line="240" w:lineRule="auto"/>
        <w:ind w:left="709"/>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(4)</w:t>
      </w:r>
      <w:r w:rsidRPr="00D20037">
        <w:rPr>
          <w:rFonts w:asciiTheme="minorHAnsi" w:hAnsiTheme="minorHAnsi" w:cstheme="minorHAnsi"/>
          <w:sz w:val="20"/>
          <w:szCs w:val="20"/>
          <w:lang w:val="ro-RO"/>
        </w:rPr>
        <w:tab/>
        <w:t>În mod excepțional, se poate renunța la termenul de 7 zile calendaristice pentru convocare cu acordul unanim al tuturor administratorilor.</w:t>
      </w:r>
    </w:p>
    <w:p w14:paraId="378D838B" w14:textId="77777777" w:rsidR="00C44EEA" w:rsidRPr="00D20037" w:rsidRDefault="00C44EEA" w:rsidP="00C44EEA">
      <w:pPr>
        <w:pStyle w:val="ListParagraph"/>
        <w:spacing w:after="0" w:line="240" w:lineRule="auto"/>
        <w:ind w:left="709"/>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(5)</w:t>
      </w:r>
      <w:r w:rsidRPr="00D20037">
        <w:rPr>
          <w:rFonts w:asciiTheme="minorHAnsi" w:hAnsiTheme="minorHAnsi" w:cstheme="minorHAnsi"/>
          <w:sz w:val="20"/>
          <w:szCs w:val="20"/>
          <w:lang w:val="ro-RO"/>
        </w:rPr>
        <w:tab/>
        <w:t>Participarea la ședințele Consiliului de Administrație se  poate face, direct sau prin mandatar, prin prezență fizică la locul, data și ora stabilite prin convocator sau prin intermediul mijloacelor de comunicare la distanță sau prin transmiterea votului prin poștă electronică.”</w:t>
      </w:r>
    </w:p>
    <w:p w14:paraId="4AFC4C27" w14:textId="77777777" w:rsidR="00C44EEA" w:rsidRPr="00D20037" w:rsidRDefault="00C44EEA" w:rsidP="00C44EEA">
      <w:pPr>
        <w:pStyle w:val="ListParagraph"/>
        <w:numPr>
          <w:ilvl w:val="0"/>
          <w:numId w:val="24"/>
        </w:numPr>
        <w:spacing w:after="0" w:line="240" w:lineRule="auto"/>
        <w:ind w:left="709" w:firstLine="0"/>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alin (6), (8) și (9) de la Art. 22 se preiau fără modificări</w:t>
      </w:r>
    </w:p>
    <w:p w14:paraId="4C025A25" w14:textId="77777777" w:rsidR="00C44EEA" w:rsidRPr="00D20037" w:rsidRDefault="00C44EEA" w:rsidP="00C44EEA">
      <w:pPr>
        <w:pStyle w:val="ListParagraph"/>
        <w:numPr>
          <w:ilvl w:val="0"/>
          <w:numId w:val="24"/>
        </w:numPr>
        <w:spacing w:after="0" w:line="240" w:lineRule="auto"/>
        <w:ind w:left="709" w:firstLine="0"/>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alin (7) de la Art. 22 se preia și se modifică având următorul cuprins:</w:t>
      </w:r>
    </w:p>
    <w:p w14:paraId="11491F73" w14:textId="77777777" w:rsidR="00C44EEA" w:rsidRPr="00D20037" w:rsidRDefault="00C44EEA" w:rsidP="00C44EEA">
      <w:pPr>
        <w:pStyle w:val="ListParagraph"/>
        <w:spacing w:after="0" w:line="240" w:lineRule="auto"/>
        <w:ind w:left="709"/>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w:t>
      </w:r>
      <w:r w:rsidRPr="00D20037">
        <w:rPr>
          <w:rFonts w:asciiTheme="minorHAnsi" w:hAnsiTheme="minorHAnsi" w:cstheme="minorHAnsi"/>
          <w:sz w:val="20"/>
          <w:szCs w:val="20"/>
        </w:rPr>
        <w:t xml:space="preserve"> </w:t>
      </w:r>
      <w:r w:rsidRPr="00D20037">
        <w:rPr>
          <w:rFonts w:asciiTheme="minorHAnsi" w:hAnsiTheme="minorHAnsi" w:cstheme="minorHAnsi"/>
          <w:sz w:val="20"/>
          <w:szCs w:val="20"/>
          <w:lang w:val="ro-RO"/>
        </w:rPr>
        <w:t>(7)</w:t>
      </w:r>
      <w:r w:rsidRPr="00D20037">
        <w:rPr>
          <w:rFonts w:asciiTheme="minorHAnsi" w:hAnsiTheme="minorHAnsi" w:cstheme="minorHAnsi"/>
          <w:sz w:val="20"/>
          <w:szCs w:val="20"/>
          <w:lang w:val="ro-RO"/>
        </w:rPr>
        <w:tab/>
        <w:t xml:space="preserve">Pentru întrunirea cvorumului unei ședințe a Consiliului de Administrație este necesară </w:t>
      </w:r>
      <w:bookmarkStart w:id="3" w:name="_Hlk95986885"/>
      <w:r w:rsidRPr="00D20037">
        <w:rPr>
          <w:rFonts w:asciiTheme="minorHAnsi" w:hAnsiTheme="minorHAnsi" w:cstheme="minorHAnsi"/>
          <w:sz w:val="20"/>
          <w:szCs w:val="20"/>
          <w:lang w:val="ro-RO"/>
        </w:rPr>
        <w:t>participarea majorității administratorilor în funcție la data ședinței</w:t>
      </w:r>
      <w:bookmarkEnd w:id="3"/>
      <w:r w:rsidRPr="00D20037">
        <w:rPr>
          <w:rFonts w:asciiTheme="minorHAnsi" w:hAnsiTheme="minorHAnsi" w:cstheme="minorHAnsi"/>
          <w:sz w:val="20"/>
          <w:szCs w:val="20"/>
          <w:lang w:val="ro-RO"/>
        </w:rPr>
        <w:t xml:space="preserve">. În absența cvorumului necesar, ședința se convoacă din nou în aceleași condiții la o dată stabilită de </w:t>
      </w:r>
      <w:bookmarkStart w:id="4" w:name="_Hlk95987024"/>
      <w:r w:rsidRPr="00D20037">
        <w:rPr>
          <w:rFonts w:asciiTheme="minorHAnsi" w:hAnsiTheme="minorHAnsi" w:cstheme="minorHAnsi"/>
          <w:sz w:val="20"/>
          <w:szCs w:val="20"/>
          <w:lang w:val="ro-RO"/>
        </w:rPr>
        <w:t>Președinte</w:t>
      </w:r>
      <w:bookmarkEnd w:id="4"/>
      <w:r w:rsidRPr="00D20037">
        <w:rPr>
          <w:rFonts w:asciiTheme="minorHAnsi" w:hAnsiTheme="minorHAnsi" w:cstheme="minorHAnsi"/>
          <w:sz w:val="20"/>
          <w:szCs w:val="20"/>
          <w:lang w:val="ro-RO"/>
        </w:rPr>
        <w:t>. Cerințele de cvorum se aplică și pentru ședința amânată.”</w:t>
      </w:r>
    </w:p>
    <w:p w14:paraId="3D4848BB" w14:textId="77777777" w:rsidR="00C44EEA" w:rsidRPr="00D20037" w:rsidRDefault="00C44EEA" w:rsidP="00C44EEA">
      <w:pPr>
        <w:pStyle w:val="ListParagraph"/>
        <w:numPr>
          <w:ilvl w:val="0"/>
          <w:numId w:val="24"/>
        </w:numPr>
        <w:spacing w:after="0" w:line="240" w:lineRule="auto"/>
        <w:ind w:left="709" w:firstLine="0"/>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se introduc alineatele (10) și (11) cu următorul cuprins:</w:t>
      </w:r>
    </w:p>
    <w:p w14:paraId="191B127D" w14:textId="77777777" w:rsidR="00C44EEA" w:rsidRPr="00D20037" w:rsidRDefault="00C44EEA" w:rsidP="00C44EEA">
      <w:pPr>
        <w:pStyle w:val="ListParagraph"/>
        <w:spacing w:after="0" w:line="240" w:lineRule="auto"/>
        <w:ind w:left="709"/>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”(10)</w:t>
      </w:r>
      <w:r w:rsidRPr="00D20037">
        <w:rPr>
          <w:rFonts w:asciiTheme="minorHAnsi" w:hAnsiTheme="minorHAnsi" w:cstheme="minorHAnsi"/>
          <w:sz w:val="20"/>
          <w:szCs w:val="20"/>
          <w:lang w:val="ro-RO"/>
        </w:rPr>
        <w:tab/>
        <w:t xml:space="preserve">În cazul ședințelor care se desfășoară exclusiv prin transmiterea votului prin poștă electronică, procesul verbal va consta din mesajele prin care membrii Consiliului de Administrație și-au exprimat votul, împreună cu toate </w:t>
      </w:r>
      <w:r w:rsidRPr="00D20037">
        <w:rPr>
          <w:rFonts w:asciiTheme="minorHAnsi" w:hAnsiTheme="minorHAnsi" w:cstheme="minorHAnsi"/>
          <w:sz w:val="20"/>
          <w:szCs w:val="20"/>
          <w:lang w:val="ro-RO"/>
        </w:rPr>
        <w:lastRenderedPageBreak/>
        <w:t>mesajele transmise între membri Consiliului de Administrație privitoare la problemele înscrise pe ordinea de zi, care au condus la luarea unei decizii.</w:t>
      </w:r>
    </w:p>
    <w:p w14:paraId="3EA1161C" w14:textId="77777777" w:rsidR="00C44EEA" w:rsidRPr="00D20037" w:rsidRDefault="00C44EEA" w:rsidP="00C44EEA">
      <w:pPr>
        <w:pStyle w:val="ListParagraph"/>
        <w:spacing w:after="0" w:line="240" w:lineRule="auto"/>
        <w:ind w:left="709"/>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(11)</w:t>
      </w:r>
      <w:r w:rsidRPr="00D20037">
        <w:rPr>
          <w:rFonts w:asciiTheme="minorHAnsi" w:hAnsiTheme="minorHAnsi" w:cstheme="minorHAnsi"/>
          <w:sz w:val="20"/>
          <w:szCs w:val="20"/>
          <w:lang w:val="ro-RO"/>
        </w:rPr>
        <w:tab/>
        <w:t>Societatea va acoperi în limite rezonabile cheltuielile suportate de membrii Consiliului de Administrație în exercitarea mandatului lor, precum și costurile asigurării de răspundere civilă profesională încheiată în limitele aprobate de adunarea generală a acționarilor.”</w:t>
      </w:r>
    </w:p>
    <w:p w14:paraId="44D9FBB3" w14:textId="77777777" w:rsidR="00C44EEA" w:rsidRPr="00D20037" w:rsidRDefault="00C44EEA" w:rsidP="00C44EEA">
      <w:pPr>
        <w:pStyle w:val="ListParagraph"/>
        <w:numPr>
          <w:ilvl w:val="0"/>
          <w:numId w:val="23"/>
        </w:numPr>
        <w:spacing w:after="0" w:line="240" w:lineRule="auto"/>
        <w:ind w:left="709" w:hanging="709"/>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 xml:space="preserve">Alin (2) de la </w:t>
      </w:r>
      <w:r w:rsidRPr="00D20037">
        <w:rPr>
          <w:rFonts w:asciiTheme="minorHAnsi" w:hAnsiTheme="minorHAnsi" w:cstheme="minorHAnsi"/>
          <w:b/>
          <w:bCs/>
          <w:sz w:val="20"/>
          <w:szCs w:val="20"/>
          <w:lang w:val="ro-RO"/>
        </w:rPr>
        <w:t>Art. 24 Președintele Consiliului de Administrație</w:t>
      </w:r>
      <w:r w:rsidRPr="00D20037">
        <w:rPr>
          <w:rFonts w:asciiTheme="minorHAnsi" w:hAnsiTheme="minorHAnsi" w:cstheme="minorHAnsi"/>
          <w:sz w:val="20"/>
          <w:szCs w:val="20"/>
          <w:lang w:val="ro-RO"/>
        </w:rPr>
        <w:t xml:space="preserve"> renumerotat Art. 25 se modifică și va avea următorul cuprins:</w:t>
      </w:r>
    </w:p>
    <w:p w14:paraId="7999DF76" w14:textId="77777777" w:rsidR="00C44EEA" w:rsidRPr="00D20037" w:rsidRDefault="00C44EEA" w:rsidP="00C44EEA">
      <w:pPr>
        <w:pStyle w:val="ListParagraph"/>
        <w:spacing w:after="0" w:line="240" w:lineRule="auto"/>
        <w:ind w:left="709"/>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w:t>
      </w:r>
      <w:r w:rsidRPr="00D20037">
        <w:rPr>
          <w:rFonts w:asciiTheme="minorHAnsi" w:hAnsiTheme="minorHAnsi" w:cstheme="minorHAnsi"/>
          <w:sz w:val="20"/>
          <w:szCs w:val="20"/>
        </w:rPr>
        <w:t xml:space="preserve"> </w:t>
      </w:r>
      <w:r w:rsidRPr="00D20037">
        <w:rPr>
          <w:rFonts w:asciiTheme="minorHAnsi" w:hAnsiTheme="minorHAnsi" w:cstheme="minorHAnsi"/>
          <w:sz w:val="20"/>
          <w:szCs w:val="20"/>
          <w:lang w:val="ro-RO"/>
        </w:rPr>
        <w:t>(2) Președintele veghează la buna funcționare a organelor Societății, convoacă Consiliul de Administrație, veghează asupra informării adecvate a membrilor Consiliului de Administrație cu privire la punctele aflate pe ordinea de zi și prezidează ședințele Consiliului de Administrație și ale adunărilor generale ale acționarilor. Președintele poate delega către Secretarul  Consiliului de Administrație atribuțiile de convocare a Consiliului de Administrație și de prezidare a adunărilor generale ale acționarilor.”</w:t>
      </w:r>
    </w:p>
    <w:p w14:paraId="1F1E9F1D" w14:textId="77777777" w:rsidR="00C44EEA" w:rsidRPr="00D20037" w:rsidRDefault="00C44EEA" w:rsidP="00C44EEA">
      <w:pPr>
        <w:pStyle w:val="ListParagraph"/>
        <w:numPr>
          <w:ilvl w:val="0"/>
          <w:numId w:val="23"/>
        </w:numPr>
        <w:spacing w:after="0" w:line="240" w:lineRule="auto"/>
        <w:ind w:left="709" w:hanging="709"/>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 xml:space="preserve">Titlul </w:t>
      </w:r>
      <w:r w:rsidRPr="00D20037">
        <w:rPr>
          <w:rFonts w:asciiTheme="minorHAnsi" w:hAnsiTheme="minorHAnsi" w:cstheme="minorHAnsi"/>
          <w:b/>
          <w:bCs/>
          <w:sz w:val="20"/>
          <w:szCs w:val="20"/>
          <w:lang w:val="ro-RO"/>
        </w:rPr>
        <w:t xml:space="preserve">CAPITOLULUI VII CONDUCEREA EXECUTIVA, DIRECTORII SOCIETATII </w:t>
      </w:r>
      <w:r w:rsidRPr="00D20037">
        <w:rPr>
          <w:rFonts w:asciiTheme="minorHAnsi" w:hAnsiTheme="minorHAnsi" w:cstheme="minorHAnsi"/>
          <w:sz w:val="20"/>
          <w:szCs w:val="20"/>
          <w:lang w:val="ro-RO"/>
        </w:rPr>
        <w:t>se modifică după cum urmează:</w:t>
      </w:r>
    </w:p>
    <w:p w14:paraId="74CAEF14" w14:textId="77777777" w:rsidR="00C44EEA" w:rsidRPr="00D20037" w:rsidRDefault="00C44EEA" w:rsidP="00C44EEA">
      <w:pPr>
        <w:pStyle w:val="ListParagraph"/>
        <w:spacing w:after="0" w:line="240" w:lineRule="auto"/>
        <w:ind w:left="709"/>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w:t>
      </w:r>
      <w:r w:rsidRPr="00D20037">
        <w:rPr>
          <w:rFonts w:asciiTheme="minorHAnsi" w:hAnsiTheme="minorHAnsi" w:cstheme="minorHAnsi"/>
          <w:sz w:val="20"/>
          <w:szCs w:val="20"/>
        </w:rPr>
        <w:t xml:space="preserve"> </w:t>
      </w:r>
      <w:r w:rsidRPr="00D20037">
        <w:rPr>
          <w:rFonts w:asciiTheme="minorHAnsi" w:hAnsiTheme="minorHAnsi" w:cstheme="minorHAnsi"/>
          <w:b/>
          <w:bCs/>
          <w:sz w:val="20"/>
          <w:szCs w:val="20"/>
          <w:lang w:val="ro-RO"/>
        </w:rPr>
        <w:t>CAPITOLUL VII CONDUCEREA SOCIETĂȚII</w:t>
      </w:r>
      <w:r w:rsidRPr="00D20037">
        <w:rPr>
          <w:rFonts w:asciiTheme="minorHAnsi" w:hAnsiTheme="minorHAnsi" w:cstheme="minorHAnsi"/>
          <w:sz w:val="20"/>
          <w:szCs w:val="20"/>
          <w:lang w:val="ro-RO"/>
        </w:rPr>
        <w:t>”</w:t>
      </w:r>
    </w:p>
    <w:p w14:paraId="2842C069" w14:textId="77777777" w:rsidR="00C44EEA" w:rsidRPr="00D20037" w:rsidRDefault="00C44EEA" w:rsidP="00C44EEA">
      <w:pPr>
        <w:pStyle w:val="ListParagraph"/>
        <w:numPr>
          <w:ilvl w:val="0"/>
          <w:numId w:val="23"/>
        </w:numPr>
        <w:spacing w:after="0" w:line="240" w:lineRule="auto"/>
        <w:ind w:left="0" w:firstLine="0"/>
        <w:contextualSpacing w:val="0"/>
        <w:jc w:val="both"/>
        <w:rPr>
          <w:rFonts w:asciiTheme="minorHAnsi" w:hAnsiTheme="minorHAnsi" w:cstheme="minorHAnsi"/>
          <w:sz w:val="20"/>
          <w:szCs w:val="20"/>
          <w:lang w:val="ro-RO"/>
        </w:rPr>
      </w:pPr>
      <w:r w:rsidRPr="00D20037">
        <w:rPr>
          <w:rFonts w:asciiTheme="minorHAnsi" w:hAnsiTheme="minorHAnsi" w:cstheme="minorHAnsi"/>
          <w:b/>
          <w:bCs/>
          <w:sz w:val="20"/>
          <w:szCs w:val="20"/>
          <w:lang w:val="ro-RO"/>
        </w:rPr>
        <w:t xml:space="preserve">Art. 25 </w:t>
      </w:r>
      <w:r w:rsidRPr="00D20037">
        <w:rPr>
          <w:rFonts w:asciiTheme="minorHAnsi" w:hAnsiTheme="minorHAnsi" w:cstheme="minorHAnsi"/>
          <w:sz w:val="20"/>
          <w:szCs w:val="20"/>
          <w:lang w:val="ro-RO"/>
        </w:rPr>
        <w:t>se modifică după cum urmează:</w:t>
      </w:r>
    </w:p>
    <w:p w14:paraId="23DC5696" w14:textId="77777777" w:rsidR="00C44EEA" w:rsidRPr="00D20037" w:rsidRDefault="00C44EEA" w:rsidP="00C44EEA">
      <w:pPr>
        <w:pStyle w:val="ListParagraph"/>
        <w:numPr>
          <w:ilvl w:val="0"/>
          <w:numId w:val="24"/>
        </w:numPr>
        <w:spacing w:after="0" w:line="240" w:lineRule="auto"/>
        <w:ind w:left="709" w:firstLine="0"/>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titlul articolului se modifică după cum urmează:</w:t>
      </w:r>
    </w:p>
    <w:p w14:paraId="56F2752F" w14:textId="77777777" w:rsidR="00C44EEA" w:rsidRPr="00D20037" w:rsidRDefault="00C44EEA" w:rsidP="00C44EEA">
      <w:pPr>
        <w:pStyle w:val="ListParagraph"/>
        <w:spacing w:after="0" w:line="240" w:lineRule="auto"/>
        <w:ind w:left="709"/>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w:t>
      </w:r>
      <w:r w:rsidRPr="00D20037">
        <w:rPr>
          <w:rFonts w:asciiTheme="minorHAnsi" w:hAnsiTheme="minorHAnsi" w:cstheme="minorHAnsi"/>
          <w:b/>
          <w:bCs/>
          <w:sz w:val="20"/>
          <w:szCs w:val="20"/>
          <w:lang w:val="ro-RO"/>
        </w:rPr>
        <w:t>Art. 26 Delegarea conducerii</w:t>
      </w:r>
      <w:r w:rsidRPr="00D20037">
        <w:rPr>
          <w:rFonts w:asciiTheme="minorHAnsi" w:hAnsiTheme="minorHAnsi" w:cstheme="minorHAnsi"/>
          <w:sz w:val="20"/>
          <w:szCs w:val="20"/>
          <w:lang w:val="ro-RO"/>
        </w:rPr>
        <w:t xml:space="preserve">” </w:t>
      </w:r>
    </w:p>
    <w:p w14:paraId="2E866ADC" w14:textId="77777777" w:rsidR="00C44EEA" w:rsidRPr="00D20037" w:rsidRDefault="00C44EEA" w:rsidP="00C44EEA">
      <w:pPr>
        <w:pStyle w:val="ListParagraph"/>
        <w:numPr>
          <w:ilvl w:val="0"/>
          <w:numId w:val="24"/>
        </w:numPr>
        <w:spacing w:after="0" w:line="240" w:lineRule="auto"/>
        <w:ind w:left="709" w:firstLine="0"/>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primul alineat se modifică și va avea următorul cuprins:</w:t>
      </w:r>
    </w:p>
    <w:p w14:paraId="75BE4B24" w14:textId="77777777" w:rsidR="00C44EEA" w:rsidRPr="00D20037" w:rsidRDefault="00C44EEA" w:rsidP="00C44EEA">
      <w:pPr>
        <w:pStyle w:val="ListParagraph"/>
        <w:spacing w:after="0" w:line="240" w:lineRule="auto"/>
        <w:ind w:left="709"/>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”(1) Consiliul de Administrație deleagă conducerea Societății prin mandat unui Director General, unui Director General Adjunct, unui Director Financiar și unui Director Operațional, numiți de către Consiliul de Administrație dintre administratori sau din afara Consiliului de Administrație. Directorul General Adjunct poate exercita și mandatul de Director Operațional.”</w:t>
      </w:r>
    </w:p>
    <w:p w14:paraId="2055A063" w14:textId="77777777" w:rsidR="00C44EEA" w:rsidRPr="00D20037" w:rsidRDefault="00C44EEA" w:rsidP="00C44EEA">
      <w:pPr>
        <w:pStyle w:val="ListParagraph"/>
        <w:numPr>
          <w:ilvl w:val="0"/>
          <w:numId w:val="24"/>
        </w:numPr>
        <w:spacing w:after="0" w:line="240" w:lineRule="auto"/>
        <w:ind w:left="709" w:firstLine="0"/>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al 2-lea alineat se modifică și va avea următorul cuprins:</w:t>
      </w:r>
    </w:p>
    <w:p w14:paraId="0FF6B6A2" w14:textId="77777777" w:rsidR="00C44EEA" w:rsidRPr="00D20037" w:rsidRDefault="00C44EEA" w:rsidP="00C44EEA">
      <w:pPr>
        <w:pStyle w:val="ListParagraph"/>
        <w:spacing w:after="0" w:line="240" w:lineRule="auto"/>
        <w:ind w:left="709"/>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”(2)</w:t>
      </w:r>
      <w:r w:rsidRPr="00D20037">
        <w:rPr>
          <w:rFonts w:asciiTheme="minorHAnsi" w:hAnsiTheme="minorHAnsi" w:cstheme="minorHAnsi"/>
          <w:sz w:val="20"/>
          <w:szCs w:val="20"/>
          <w:lang w:val="ro-RO"/>
        </w:rPr>
        <w:tab/>
        <w:t>Directorii pot fi revocați oricând de către Consiliul de Administrație.”</w:t>
      </w:r>
    </w:p>
    <w:p w14:paraId="06C90EF7" w14:textId="77777777" w:rsidR="00C44EEA" w:rsidRPr="00D20037" w:rsidRDefault="00C44EEA" w:rsidP="00C44EEA">
      <w:pPr>
        <w:pStyle w:val="ListParagraph"/>
        <w:numPr>
          <w:ilvl w:val="0"/>
          <w:numId w:val="24"/>
        </w:numPr>
        <w:spacing w:after="0" w:line="240" w:lineRule="auto"/>
        <w:ind w:left="709" w:firstLine="0"/>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al 5-lea alineat se modifică și va avea următorul cuprins:</w:t>
      </w:r>
    </w:p>
    <w:p w14:paraId="6A4FD05A" w14:textId="77777777" w:rsidR="00C44EEA" w:rsidRPr="00D20037" w:rsidRDefault="00C44EEA" w:rsidP="00C44EEA">
      <w:pPr>
        <w:pStyle w:val="ListParagraph"/>
        <w:spacing w:after="0" w:line="240" w:lineRule="auto"/>
        <w:ind w:left="709"/>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”(5)</w:t>
      </w:r>
      <w:r w:rsidRPr="00D20037">
        <w:rPr>
          <w:rFonts w:asciiTheme="minorHAnsi" w:hAnsiTheme="minorHAnsi" w:cstheme="minorHAnsi"/>
          <w:sz w:val="20"/>
          <w:szCs w:val="20"/>
          <w:lang w:val="ro-RO"/>
        </w:rPr>
        <w:tab/>
        <w:t>Directorii sunt obligați să pună la dispoziția oricărui membru al Consiliului de Administrație  informații cu privire la conducerea operativă a Societății.”</w:t>
      </w:r>
    </w:p>
    <w:p w14:paraId="12F8F67F" w14:textId="77777777" w:rsidR="00C44EEA" w:rsidRPr="00D20037" w:rsidRDefault="00C44EEA" w:rsidP="00C44EEA">
      <w:pPr>
        <w:pStyle w:val="ListParagraph"/>
        <w:numPr>
          <w:ilvl w:val="0"/>
          <w:numId w:val="23"/>
        </w:numPr>
        <w:spacing w:after="0" w:line="240" w:lineRule="auto"/>
        <w:ind w:left="0" w:firstLine="0"/>
        <w:contextualSpacing w:val="0"/>
        <w:jc w:val="both"/>
        <w:rPr>
          <w:rFonts w:asciiTheme="minorHAnsi" w:hAnsiTheme="minorHAnsi" w:cstheme="minorHAnsi"/>
          <w:sz w:val="20"/>
          <w:szCs w:val="20"/>
          <w:lang w:val="ro-RO"/>
        </w:rPr>
      </w:pPr>
      <w:r w:rsidRPr="00D20037">
        <w:rPr>
          <w:rFonts w:asciiTheme="minorHAnsi" w:hAnsiTheme="minorHAnsi" w:cstheme="minorHAnsi"/>
          <w:b/>
          <w:bCs/>
          <w:sz w:val="20"/>
          <w:szCs w:val="20"/>
          <w:lang w:val="ro-RO"/>
        </w:rPr>
        <w:t>Art. 26</w:t>
      </w:r>
      <w:r w:rsidRPr="00D20037">
        <w:rPr>
          <w:rFonts w:asciiTheme="minorHAnsi" w:hAnsiTheme="minorHAnsi" w:cstheme="minorHAnsi"/>
          <w:b/>
          <w:bCs/>
          <w:sz w:val="20"/>
          <w:szCs w:val="20"/>
          <w:lang w:val="ro-RO"/>
        </w:rPr>
        <w:tab/>
        <w:t xml:space="preserve"> Atribuții de reprezentare</w:t>
      </w:r>
      <w:r w:rsidRPr="00D20037">
        <w:rPr>
          <w:rFonts w:asciiTheme="minorHAnsi" w:hAnsiTheme="minorHAnsi" w:cstheme="minorHAnsi"/>
          <w:sz w:val="20"/>
          <w:szCs w:val="20"/>
          <w:lang w:val="ro-RO"/>
        </w:rPr>
        <w:t xml:space="preserve"> se modifică și va avea următorul cuprins:</w:t>
      </w:r>
    </w:p>
    <w:p w14:paraId="74152BE4" w14:textId="77777777" w:rsidR="00C44EEA" w:rsidRPr="00D20037" w:rsidRDefault="00C44EEA" w:rsidP="00C44EEA">
      <w:pPr>
        <w:pStyle w:val="ListParagraph"/>
        <w:spacing w:after="0" w:line="240" w:lineRule="auto"/>
        <w:ind w:firstLine="1"/>
        <w:contextualSpacing w:val="0"/>
        <w:jc w:val="both"/>
        <w:rPr>
          <w:rFonts w:asciiTheme="minorHAnsi" w:hAnsiTheme="minorHAnsi" w:cstheme="minorHAnsi"/>
          <w:b/>
          <w:bCs/>
          <w:sz w:val="20"/>
          <w:szCs w:val="20"/>
          <w:lang w:val="ro-RO"/>
        </w:rPr>
      </w:pPr>
      <w:r w:rsidRPr="00D20037">
        <w:rPr>
          <w:rFonts w:asciiTheme="minorHAnsi" w:hAnsiTheme="minorHAnsi" w:cstheme="minorHAnsi"/>
          <w:sz w:val="20"/>
          <w:szCs w:val="20"/>
          <w:lang w:val="ro-RO"/>
        </w:rPr>
        <w:t>”</w:t>
      </w:r>
      <w:r w:rsidRPr="00D20037">
        <w:rPr>
          <w:rFonts w:asciiTheme="minorHAnsi" w:hAnsiTheme="minorHAnsi" w:cstheme="minorHAnsi"/>
          <w:sz w:val="20"/>
          <w:szCs w:val="20"/>
        </w:rPr>
        <w:t xml:space="preserve"> </w:t>
      </w:r>
      <w:r w:rsidRPr="00D20037">
        <w:rPr>
          <w:rFonts w:asciiTheme="minorHAnsi" w:hAnsiTheme="minorHAnsi" w:cstheme="minorHAnsi"/>
          <w:b/>
          <w:bCs/>
          <w:sz w:val="20"/>
          <w:szCs w:val="20"/>
          <w:lang w:val="ro-RO"/>
        </w:rPr>
        <w:t>Art. 27</w:t>
      </w:r>
      <w:r w:rsidRPr="00D20037">
        <w:rPr>
          <w:rFonts w:asciiTheme="minorHAnsi" w:hAnsiTheme="minorHAnsi" w:cstheme="minorHAnsi"/>
          <w:b/>
          <w:bCs/>
          <w:sz w:val="20"/>
          <w:szCs w:val="20"/>
          <w:lang w:val="ro-RO"/>
        </w:rPr>
        <w:tab/>
        <w:t>Atribuții de reprezentare</w:t>
      </w:r>
    </w:p>
    <w:p w14:paraId="6B41CE26" w14:textId="77777777" w:rsidR="00C44EEA" w:rsidRPr="00D20037" w:rsidRDefault="00C44EEA" w:rsidP="00C44EEA">
      <w:pPr>
        <w:pStyle w:val="ListParagraph"/>
        <w:spacing w:after="0" w:line="240" w:lineRule="auto"/>
        <w:ind w:left="709" w:firstLine="1"/>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(1)</w:t>
      </w:r>
      <w:r w:rsidRPr="00D20037">
        <w:rPr>
          <w:rFonts w:asciiTheme="minorHAnsi" w:hAnsiTheme="minorHAnsi" w:cstheme="minorHAnsi"/>
          <w:sz w:val="20"/>
          <w:szCs w:val="20"/>
          <w:lang w:val="ro-RO"/>
        </w:rPr>
        <w:tab/>
        <w:t>Societatea este reprezentată în raport cu terții și în justiție de către Directorul General și de către Directorul General Adjunct, acționând separat sau împreună.</w:t>
      </w:r>
    </w:p>
    <w:p w14:paraId="568E7F9D" w14:textId="77777777" w:rsidR="00C44EEA" w:rsidRPr="00D20037" w:rsidRDefault="00C44EEA" w:rsidP="00C44EEA">
      <w:pPr>
        <w:pStyle w:val="ListParagraph"/>
        <w:spacing w:after="0" w:line="240" w:lineRule="auto"/>
        <w:ind w:left="709" w:firstLine="1"/>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(2)</w:t>
      </w:r>
      <w:r w:rsidRPr="00D20037">
        <w:rPr>
          <w:rFonts w:asciiTheme="minorHAnsi" w:hAnsiTheme="minorHAnsi" w:cstheme="minorHAnsi"/>
          <w:sz w:val="20"/>
          <w:szCs w:val="20"/>
          <w:lang w:val="ro-RO"/>
        </w:rPr>
        <w:tab/>
        <w:t xml:space="preserve">Oricare doi directori, acționând împreună, au competența de a încheia, în numele și pe seama Societății, orice act juridic necesar desfășurării activității Societății, cu o valoare care nu depășește 15.000.000 Euro.  </w:t>
      </w:r>
    </w:p>
    <w:p w14:paraId="33C294F5" w14:textId="77777777" w:rsidR="00C44EEA" w:rsidRPr="00D20037" w:rsidRDefault="00C44EEA" w:rsidP="00C44EEA">
      <w:pPr>
        <w:pStyle w:val="ListParagraph"/>
        <w:spacing w:after="0" w:line="240" w:lineRule="auto"/>
        <w:ind w:left="709" w:firstLine="1"/>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(3)</w:t>
      </w:r>
      <w:r w:rsidRPr="00D20037">
        <w:rPr>
          <w:rFonts w:asciiTheme="minorHAnsi" w:hAnsiTheme="minorHAnsi" w:cstheme="minorHAnsi"/>
          <w:sz w:val="20"/>
          <w:szCs w:val="20"/>
          <w:lang w:val="ro-RO"/>
        </w:rPr>
        <w:tab/>
        <w:t>Oricare dintre directori, acționând separat, are competența de a încheia, în numele și pe seama Societății, orice act juridic necesar desfășurării activității Societății, cu o valoare care nu depășește 5.000.000 Euro.</w:t>
      </w:r>
    </w:p>
    <w:p w14:paraId="4AD95C8F" w14:textId="77777777" w:rsidR="00C44EEA" w:rsidRPr="00D20037" w:rsidRDefault="00C44EEA" w:rsidP="00C44EEA">
      <w:pPr>
        <w:pStyle w:val="ListParagraph"/>
        <w:spacing w:after="0" w:line="240" w:lineRule="auto"/>
        <w:ind w:left="709" w:firstLine="1"/>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(4)</w:t>
      </w:r>
      <w:r w:rsidRPr="00D20037">
        <w:rPr>
          <w:rFonts w:asciiTheme="minorHAnsi" w:hAnsiTheme="minorHAnsi" w:cstheme="minorHAnsi"/>
          <w:sz w:val="20"/>
          <w:szCs w:val="20"/>
          <w:lang w:val="ro-RO"/>
        </w:rPr>
        <w:tab/>
        <w:t>În cazurile în care în conformitate cu prevederile imperative ale legii sau ale acestui Act Constitutiv este necesară aprobarea adunării generale a acționarilor, încheierea actelor prevăzute la alin (2) și (3) se va face numai după aprobarea lor de către adunarea generală a acționarilor.</w:t>
      </w:r>
    </w:p>
    <w:p w14:paraId="0FC0C6D3" w14:textId="77777777" w:rsidR="00C44EEA" w:rsidRPr="00D20037" w:rsidRDefault="00C44EEA" w:rsidP="00C44EEA">
      <w:pPr>
        <w:pStyle w:val="ListParagraph"/>
        <w:spacing w:after="0" w:line="240" w:lineRule="auto"/>
        <w:ind w:left="709" w:firstLine="1"/>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(5)</w:t>
      </w:r>
      <w:r w:rsidRPr="00D20037">
        <w:rPr>
          <w:rFonts w:asciiTheme="minorHAnsi" w:hAnsiTheme="minorHAnsi" w:cstheme="minorHAnsi"/>
          <w:sz w:val="20"/>
          <w:szCs w:val="20"/>
          <w:lang w:val="ro-RO"/>
        </w:rPr>
        <w:tab/>
        <w:t>Încheierea unor acte juridice cu valoare mai mare de 15.000.000 Euro se va face numai cu aprobarea Consiliului de Administrație, sau a adunării generale a acționarilor, în conformitate cu prevederile imperative ale legii sau ale prezentului Act Constitutiv.</w:t>
      </w:r>
    </w:p>
    <w:p w14:paraId="71983D34" w14:textId="77777777" w:rsidR="00C44EEA" w:rsidRPr="00D20037" w:rsidRDefault="00C44EEA" w:rsidP="00C44EEA">
      <w:pPr>
        <w:pStyle w:val="ListParagraph"/>
        <w:spacing w:after="0" w:line="240" w:lineRule="auto"/>
        <w:ind w:left="709" w:firstLine="1"/>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(6)</w:t>
      </w:r>
      <w:r w:rsidRPr="00D20037">
        <w:rPr>
          <w:rFonts w:asciiTheme="minorHAnsi" w:hAnsiTheme="minorHAnsi" w:cstheme="minorHAnsi"/>
          <w:sz w:val="20"/>
          <w:szCs w:val="20"/>
          <w:lang w:val="ro-RO"/>
        </w:rPr>
        <w:tab/>
        <w:t>Oricare dintre directori acționând separat are competența de a reprezenta Societatea în raport cu instituțiile de credit (i.e. bănci, instituții financiare non-bancare etc.) cu scopul de a realiza, în numele și pe seama Societății, orice formalitate necesară realizării oricăror operațiuni de plată prin orice mijloace bancare de plată, indiferent de sumă, în acest sens fiind îndreptățit să depună specimen de semnătură.</w:t>
      </w:r>
    </w:p>
    <w:p w14:paraId="7870E8B3" w14:textId="77777777" w:rsidR="00C44EEA" w:rsidRPr="00D20037" w:rsidRDefault="00C44EEA" w:rsidP="00C44EEA">
      <w:pPr>
        <w:pStyle w:val="ListParagraph"/>
        <w:spacing w:after="0" w:line="240" w:lineRule="auto"/>
        <w:ind w:left="709" w:firstLine="1"/>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(7)</w:t>
      </w:r>
      <w:r w:rsidRPr="00D20037">
        <w:rPr>
          <w:rFonts w:asciiTheme="minorHAnsi" w:hAnsiTheme="minorHAnsi" w:cstheme="minorHAnsi"/>
          <w:sz w:val="20"/>
          <w:szCs w:val="20"/>
          <w:lang w:val="ro-RO"/>
        </w:rPr>
        <w:tab/>
        <w:t>Societatea înregistrează la Registrul Comerțului numele persoanelor împuternicite să reprezinte Societatea. Acestea depun la Registrul Comerțului specimene de semnătură.</w:t>
      </w:r>
    </w:p>
    <w:p w14:paraId="1E9C2220" w14:textId="77777777" w:rsidR="00C44EEA" w:rsidRPr="00D20037" w:rsidRDefault="00C44EEA" w:rsidP="00C44EEA">
      <w:pPr>
        <w:pStyle w:val="ListParagraph"/>
        <w:spacing w:after="0" w:line="240" w:lineRule="auto"/>
        <w:ind w:left="709" w:firstLine="1"/>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(8)</w:t>
      </w:r>
      <w:r w:rsidRPr="00D20037">
        <w:rPr>
          <w:rFonts w:asciiTheme="minorHAnsi" w:hAnsiTheme="minorHAnsi" w:cstheme="minorHAnsi"/>
          <w:sz w:val="20"/>
          <w:szCs w:val="20"/>
          <w:lang w:val="ro-RO"/>
        </w:rPr>
        <w:tab/>
        <w:t>Oricare dintre puterile date directorilor Societății, colectiv sau individual, pot fi realizate direct sau prin persoane împuternicite, inclusiv prin salariați ai Societății.”</w:t>
      </w:r>
    </w:p>
    <w:p w14:paraId="66D5EC48" w14:textId="77777777" w:rsidR="00C44EEA" w:rsidRPr="00D20037" w:rsidRDefault="00C44EEA" w:rsidP="00C44EEA">
      <w:pPr>
        <w:pStyle w:val="ListParagraph"/>
        <w:numPr>
          <w:ilvl w:val="0"/>
          <w:numId w:val="23"/>
        </w:numPr>
        <w:spacing w:after="0" w:line="240" w:lineRule="auto"/>
        <w:ind w:left="0" w:firstLine="0"/>
        <w:contextualSpacing w:val="0"/>
        <w:jc w:val="both"/>
        <w:rPr>
          <w:rFonts w:asciiTheme="minorHAnsi" w:hAnsiTheme="minorHAnsi" w:cstheme="minorHAnsi"/>
          <w:sz w:val="20"/>
          <w:szCs w:val="20"/>
          <w:lang w:val="ro-RO"/>
        </w:rPr>
      </w:pPr>
      <w:r w:rsidRPr="00D20037">
        <w:rPr>
          <w:rFonts w:asciiTheme="minorHAnsi" w:hAnsiTheme="minorHAnsi" w:cstheme="minorHAnsi"/>
          <w:b/>
          <w:bCs/>
          <w:sz w:val="20"/>
          <w:szCs w:val="20"/>
          <w:lang w:val="ro-RO"/>
        </w:rPr>
        <w:t xml:space="preserve">Art. 27 </w:t>
      </w:r>
      <w:r w:rsidRPr="00D20037">
        <w:rPr>
          <w:rFonts w:asciiTheme="minorHAnsi" w:hAnsiTheme="minorHAnsi" w:cstheme="minorHAnsi"/>
          <w:sz w:val="20"/>
          <w:szCs w:val="20"/>
          <w:lang w:val="ro-RO"/>
        </w:rPr>
        <w:t xml:space="preserve">se preia cu modificări la Art. 28 </w:t>
      </w:r>
      <w:bookmarkStart w:id="5" w:name="_Hlk95911592"/>
      <w:r w:rsidRPr="00D20037">
        <w:rPr>
          <w:rFonts w:asciiTheme="minorHAnsi" w:hAnsiTheme="minorHAnsi" w:cstheme="minorHAnsi"/>
          <w:sz w:val="20"/>
          <w:szCs w:val="20"/>
          <w:lang w:val="ro-RO"/>
        </w:rPr>
        <w:t>Personalul Societății</w:t>
      </w:r>
      <w:bookmarkEnd w:id="5"/>
    </w:p>
    <w:p w14:paraId="37D66B03" w14:textId="77777777" w:rsidR="00C44EEA" w:rsidRPr="00D20037" w:rsidRDefault="00C44EEA" w:rsidP="00C44EEA">
      <w:pPr>
        <w:pStyle w:val="ListParagraph"/>
        <w:numPr>
          <w:ilvl w:val="0"/>
          <w:numId w:val="23"/>
        </w:numPr>
        <w:spacing w:after="0" w:line="240" w:lineRule="auto"/>
        <w:ind w:left="709" w:hanging="709"/>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 xml:space="preserve">La </w:t>
      </w:r>
      <w:r w:rsidRPr="00D20037">
        <w:rPr>
          <w:rFonts w:asciiTheme="minorHAnsi" w:hAnsiTheme="minorHAnsi" w:cstheme="minorHAnsi"/>
          <w:b/>
          <w:bCs/>
          <w:sz w:val="20"/>
          <w:szCs w:val="20"/>
          <w:lang w:val="ro-RO"/>
        </w:rPr>
        <w:t xml:space="preserve">Art. 28 Personalul Societății </w:t>
      </w:r>
      <w:r w:rsidRPr="00D20037">
        <w:rPr>
          <w:rFonts w:asciiTheme="minorHAnsi" w:hAnsiTheme="minorHAnsi" w:cstheme="minorHAnsi"/>
          <w:sz w:val="20"/>
          <w:szCs w:val="20"/>
          <w:lang w:val="ro-RO"/>
        </w:rPr>
        <w:t>se introduce alin (2) cu următorul conținut (preluat cu modificări de la Art. 27):</w:t>
      </w:r>
    </w:p>
    <w:p w14:paraId="37D4184C" w14:textId="77777777" w:rsidR="00C44EEA" w:rsidRPr="00D20037" w:rsidRDefault="00C44EEA" w:rsidP="00C44EEA">
      <w:pPr>
        <w:ind w:left="709"/>
        <w:jc w:val="both"/>
        <w:rPr>
          <w:rFonts w:asciiTheme="minorHAnsi" w:hAnsiTheme="minorHAnsi" w:cstheme="minorHAnsi"/>
          <w:lang w:val="ro-RO"/>
        </w:rPr>
      </w:pPr>
      <w:r w:rsidRPr="00D20037">
        <w:rPr>
          <w:rFonts w:asciiTheme="minorHAnsi" w:hAnsiTheme="minorHAnsi" w:cstheme="minorHAnsi"/>
          <w:lang w:val="ro-RO"/>
        </w:rPr>
        <w:t>”(2)</w:t>
      </w:r>
      <w:r w:rsidRPr="00D20037">
        <w:rPr>
          <w:rFonts w:asciiTheme="minorHAnsi" w:hAnsiTheme="minorHAnsi" w:cstheme="minorHAnsi"/>
          <w:lang w:val="ro-RO"/>
        </w:rPr>
        <w:tab/>
        <w:t>Persoanele ce urmează a ocupa funcția de Director de departament sunt angajate de Directorul General al Societății, după consultarea Consiliului de Administrație.”</w:t>
      </w:r>
    </w:p>
    <w:p w14:paraId="5EB4FD04" w14:textId="77777777" w:rsidR="00C44EEA" w:rsidRPr="00D20037" w:rsidRDefault="00C44EEA" w:rsidP="00C44EEA">
      <w:pPr>
        <w:pStyle w:val="ListParagraph"/>
        <w:numPr>
          <w:ilvl w:val="0"/>
          <w:numId w:val="23"/>
        </w:numPr>
        <w:spacing w:after="0" w:line="240" w:lineRule="auto"/>
        <w:ind w:left="709" w:hanging="709"/>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 xml:space="preserve">Titlul </w:t>
      </w:r>
      <w:r w:rsidRPr="00D20037">
        <w:rPr>
          <w:rFonts w:asciiTheme="minorHAnsi" w:hAnsiTheme="minorHAnsi" w:cstheme="minorHAnsi"/>
          <w:b/>
          <w:bCs/>
          <w:sz w:val="20"/>
          <w:szCs w:val="20"/>
          <w:lang w:val="ro-RO"/>
        </w:rPr>
        <w:t xml:space="preserve">CAPITOLULUI VIII ACTIVITATEA SOCIETATII, SITUATIILE FINANCIARE ANUALE </w:t>
      </w:r>
      <w:r w:rsidRPr="00D20037">
        <w:rPr>
          <w:rFonts w:asciiTheme="minorHAnsi" w:hAnsiTheme="minorHAnsi" w:cstheme="minorHAnsi"/>
          <w:sz w:val="20"/>
          <w:szCs w:val="20"/>
          <w:lang w:val="ro-RO"/>
        </w:rPr>
        <w:t>se modifică după cum urmează:</w:t>
      </w:r>
    </w:p>
    <w:p w14:paraId="605B6163" w14:textId="77777777" w:rsidR="00C44EEA" w:rsidRPr="00D20037" w:rsidRDefault="00C44EEA" w:rsidP="00C44EEA">
      <w:pPr>
        <w:pStyle w:val="ListParagraph"/>
        <w:spacing w:after="0" w:line="240" w:lineRule="auto"/>
        <w:ind w:left="709"/>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w:t>
      </w:r>
      <w:r w:rsidRPr="00D20037">
        <w:rPr>
          <w:rFonts w:asciiTheme="minorHAnsi" w:hAnsiTheme="minorHAnsi" w:cstheme="minorHAnsi"/>
          <w:sz w:val="20"/>
          <w:szCs w:val="20"/>
        </w:rPr>
        <w:t xml:space="preserve"> </w:t>
      </w:r>
      <w:r w:rsidRPr="00D20037">
        <w:rPr>
          <w:rFonts w:asciiTheme="minorHAnsi" w:hAnsiTheme="minorHAnsi" w:cstheme="minorHAnsi"/>
          <w:b/>
          <w:bCs/>
          <w:sz w:val="20"/>
          <w:szCs w:val="20"/>
          <w:lang w:val="ro-RO"/>
        </w:rPr>
        <w:t>CAPITOLUL VIII ACTIVITATEA SOCIETĂȚII</w:t>
      </w:r>
      <w:r w:rsidRPr="00D20037">
        <w:rPr>
          <w:rFonts w:asciiTheme="minorHAnsi" w:hAnsiTheme="minorHAnsi" w:cstheme="minorHAnsi"/>
          <w:sz w:val="20"/>
          <w:szCs w:val="20"/>
          <w:lang w:val="ro-RO"/>
        </w:rPr>
        <w:t>”</w:t>
      </w:r>
    </w:p>
    <w:p w14:paraId="2CB3F220" w14:textId="77777777" w:rsidR="00C44EEA" w:rsidRPr="00D20037" w:rsidRDefault="00C44EEA" w:rsidP="00C44EEA">
      <w:pPr>
        <w:pStyle w:val="ListParagraph"/>
        <w:numPr>
          <w:ilvl w:val="0"/>
          <w:numId w:val="23"/>
        </w:numPr>
        <w:spacing w:after="0" w:line="240" w:lineRule="auto"/>
        <w:ind w:left="0" w:firstLine="0"/>
        <w:contextualSpacing w:val="0"/>
        <w:jc w:val="both"/>
        <w:rPr>
          <w:rFonts w:asciiTheme="minorHAnsi" w:hAnsiTheme="minorHAnsi" w:cstheme="minorHAnsi"/>
          <w:sz w:val="20"/>
          <w:szCs w:val="20"/>
          <w:lang w:val="ro-RO"/>
        </w:rPr>
      </w:pPr>
      <w:r w:rsidRPr="00D20037">
        <w:rPr>
          <w:rFonts w:asciiTheme="minorHAnsi" w:hAnsiTheme="minorHAnsi" w:cstheme="minorHAnsi"/>
          <w:b/>
          <w:bCs/>
          <w:sz w:val="20"/>
          <w:szCs w:val="20"/>
          <w:lang w:val="ro-RO"/>
        </w:rPr>
        <w:t xml:space="preserve">Art. 29 </w:t>
      </w:r>
      <w:r w:rsidRPr="00D20037">
        <w:rPr>
          <w:rFonts w:asciiTheme="minorHAnsi" w:hAnsiTheme="minorHAnsi" w:cstheme="minorHAnsi"/>
          <w:sz w:val="20"/>
          <w:szCs w:val="20"/>
          <w:lang w:val="ro-RO"/>
        </w:rPr>
        <w:t>se modifică după cum urmează:</w:t>
      </w:r>
    </w:p>
    <w:p w14:paraId="0E5C8354" w14:textId="77777777" w:rsidR="00C44EEA" w:rsidRPr="00D20037" w:rsidRDefault="00C44EEA" w:rsidP="00C44EEA">
      <w:pPr>
        <w:pStyle w:val="ListParagraph"/>
        <w:numPr>
          <w:ilvl w:val="0"/>
          <w:numId w:val="24"/>
        </w:numPr>
        <w:spacing w:after="0" w:line="240" w:lineRule="auto"/>
        <w:ind w:left="709" w:firstLine="0"/>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titlul articolului se modifică după cum urmează:</w:t>
      </w:r>
    </w:p>
    <w:p w14:paraId="0E26EEDB" w14:textId="77777777" w:rsidR="00C44EEA" w:rsidRPr="00D20037" w:rsidRDefault="00C44EEA" w:rsidP="00C44EEA">
      <w:pPr>
        <w:pStyle w:val="ListParagraph"/>
        <w:spacing w:after="0" w:line="240" w:lineRule="auto"/>
        <w:ind w:left="709"/>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w:t>
      </w:r>
      <w:r w:rsidRPr="00D20037">
        <w:rPr>
          <w:rFonts w:asciiTheme="minorHAnsi" w:hAnsiTheme="minorHAnsi" w:cstheme="minorHAnsi"/>
          <w:b/>
          <w:bCs/>
          <w:sz w:val="20"/>
          <w:szCs w:val="20"/>
          <w:lang w:val="ro-RO"/>
        </w:rPr>
        <w:t>Art. 29 Exercițiul financiar și evidența contabilă</w:t>
      </w:r>
      <w:r w:rsidRPr="00D20037">
        <w:rPr>
          <w:rFonts w:asciiTheme="minorHAnsi" w:hAnsiTheme="minorHAnsi" w:cstheme="minorHAnsi"/>
          <w:sz w:val="20"/>
          <w:szCs w:val="20"/>
          <w:lang w:val="ro-RO"/>
        </w:rPr>
        <w:t xml:space="preserve">” </w:t>
      </w:r>
    </w:p>
    <w:p w14:paraId="06A60A06" w14:textId="77777777" w:rsidR="00C44EEA" w:rsidRPr="00D20037" w:rsidRDefault="00C44EEA" w:rsidP="00C44EEA">
      <w:pPr>
        <w:pStyle w:val="ListParagraph"/>
        <w:numPr>
          <w:ilvl w:val="0"/>
          <w:numId w:val="24"/>
        </w:numPr>
        <w:spacing w:after="0" w:line="240" w:lineRule="auto"/>
        <w:ind w:left="709" w:firstLine="0"/>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primul alineat se modifică și va avea următorul cuprins:</w:t>
      </w:r>
    </w:p>
    <w:p w14:paraId="2ADB4014" w14:textId="77777777" w:rsidR="00C44EEA" w:rsidRPr="00D20037" w:rsidRDefault="00C44EEA" w:rsidP="00C44EEA">
      <w:pPr>
        <w:pStyle w:val="ListParagraph"/>
        <w:spacing w:after="0" w:line="240" w:lineRule="auto"/>
        <w:ind w:left="709"/>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”(1) Exercițiul financiar începe la 1 ianuarie și se termină la 31 decembrie al fiecărui an.”</w:t>
      </w:r>
    </w:p>
    <w:p w14:paraId="38360613" w14:textId="77777777" w:rsidR="00C44EEA" w:rsidRPr="00D20037" w:rsidRDefault="00C44EEA" w:rsidP="00C44EEA">
      <w:pPr>
        <w:pStyle w:val="ListParagraph"/>
        <w:numPr>
          <w:ilvl w:val="0"/>
          <w:numId w:val="23"/>
        </w:numPr>
        <w:spacing w:after="0" w:line="240" w:lineRule="auto"/>
        <w:ind w:left="0" w:firstLine="0"/>
        <w:contextualSpacing w:val="0"/>
        <w:jc w:val="both"/>
        <w:rPr>
          <w:rFonts w:asciiTheme="minorHAnsi" w:hAnsiTheme="minorHAnsi" w:cstheme="minorHAnsi"/>
          <w:sz w:val="20"/>
          <w:szCs w:val="20"/>
          <w:lang w:val="ro-RO"/>
        </w:rPr>
      </w:pPr>
      <w:r w:rsidRPr="00D20037">
        <w:rPr>
          <w:rFonts w:asciiTheme="minorHAnsi" w:hAnsiTheme="minorHAnsi" w:cstheme="minorHAnsi"/>
          <w:b/>
          <w:bCs/>
          <w:sz w:val="20"/>
          <w:szCs w:val="20"/>
          <w:lang w:val="ro-RO"/>
        </w:rPr>
        <w:t xml:space="preserve">Art. 30 </w:t>
      </w:r>
      <w:r w:rsidRPr="00D20037">
        <w:rPr>
          <w:rFonts w:asciiTheme="minorHAnsi" w:hAnsiTheme="minorHAnsi" w:cstheme="minorHAnsi"/>
          <w:sz w:val="20"/>
          <w:szCs w:val="20"/>
          <w:lang w:val="ro-RO"/>
        </w:rPr>
        <w:t>se abrogă.</w:t>
      </w:r>
    </w:p>
    <w:p w14:paraId="0B93D355" w14:textId="77777777" w:rsidR="00C44EEA" w:rsidRPr="00D20037" w:rsidRDefault="00C44EEA" w:rsidP="00C44EEA">
      <w:pPr>
        <w:pStyle w:val="ListParagraph"/>
        <w:numPr>
          <w:ilvl w:val="0"/>
          <w:numId w:val="23"/>
        </w:numPr>
        <w:spacing w:after="0" w:line="240" w:lineRule="auto"/>
        <w:ind w:left="0" w:firstLine="0"/>
        <w:contextualSpacing w:val="0"/>
        <w:jc w:val="both"/>
        <w:rPr>
          <w:rFonts w:asciiTheme="minorHAnsi" w:hAnsiTheme="minorHAnsi" w:cstheme="minorHAnsi"/>
          <w:sz w:val="20"/>
          <w:szCs w:val="20"/>
          <w:lang w:val="ro-RO"/>
        </w:rPr>
      </w:pPr>
      <w:r w:rsidRPr="00D20037">
        <w:rPr>
          <w:rFonts w:asciiTheme="minorHAnsi" w:hAnsiTheme="minorHAnsi" w:cstheme="minorHAnsi"/>
          <w:b/>
          <w:bCs/>
          <w:sz w:val="20"/>
          <w:szCs w:val="20"/>
          <w:lang w:val="ro-RO"/>
        </w:rPr>
        <w:lastRenderedPageBreak/>
        <w:t>Art. 33</w:t>
      </w:r>
      <w:r w:rsidRPr="00D20037">
        <w:rPr>
          <w:rFonts w:asciiTheme="minorHAnsi" w:hAnsiTheme="minorHAnsi" w:cstheme="minorHAnsi"/>
          <w:b/>
          <w:bCs/>
          <w:sz w:val="20"/>
          <w:szCs w:val="20"/>
          <w:lang w:val="ro-RO"/>
        </w:rPr>
        <w:tab/>
        <w:t xml:space="preserve"> Calculul și repartizarea profitului</w:t>
      </w:r>
      <w:r w:rsidRPr="00D20037">
        <w:rPr>
          <w:rFonts w:asciiTheme="minorHAnsi" w:hAnsiTheme="minorHAnsi" w:cstheme="minorHAnsi"/>
          <w:sz w:val="20"/>
          <w:szCs w:val="20"/>
          <w:lang w:val="ro-RO"/>
        </w:rPr>
        <w:t xml:space="preserve"> se modifică și va avea următorul cuprins:</w:t>
      </w:r>
    </w:p>
    <w:p w14:paraId="411F21D8" w14:textId="77777777" w:rsidR="00C44EEA" w:rsidRPr="00D20037" w:rsidRDefault="00C44EEA" w:rsidP="00C44EEA">
      <w:pPr>
        <w:pStyle w:val="ListParagraph"/>
        <w:spacing w:after="0" w:line="240" w:lineRule="auto"/>
        <w:ind w:firstLine="1"/>
        <w:contextualSpacing w:val="0"/>
        <w:jc w:val="both"/>
        <w:rPr>
          <w:rFonts w:asciiTheme="minorHAnsi" w:hAnsiTheme="minorHAnsi" w:cstheme="minorHAnsi"/>
          <w:b/>
          <w:bCs/>
          <w:sz w:val="20"/>
          <w:szCs w:val="20"/>
          <w:lang w:val="ro-RO"/>
        </w:rPr>
      </w:pPr>
      <w:r w:rsidRPr="00D20037">
        <w:rPr>
          <w:rFonts w:asciiTheme="minorHAnsi" w:hAnsiTheme="minorHAnsi" w:cstheme="minorHAnsi"/>
          <w:sz w:val="20"/>
          <w:szCs w:val="20"/>
          <w:lang w:val="ro-RO"/>
        </w:rPr>
        <w:t>”</w:t>
      </w:r>
      <w:r w:rsidRPr="00D20037">
        <w:rPr>
          <w:rFonts w:asciiTheme="minorHAnsi" w:hAnsiTheme="minorHAnsi" w:cstheme="minorHAnsi"/>
          <w:sz w:val="20"/>
          <w:szCs w:val="20"/>
        </w:rPr>
        <w:t xml:space="preserve"> </w:t>
      </w:r>
      <w:r w:rsidRPr="00D20037">
        <w:rPr>
          <w:rFonts w:asciiTheme="minorHAnsi" w:hAnsiTheme="minorHAnsi" w:cstheme="minorHAnsi"/>
          <w:b/>
          <w:bCs/>
          <w:sz w:val="20"/>
          <w:szCs w:val="20"/>
          <w:lang w:val="ro-RO"/>
        </w:rPr>
        <w:t>Art. 32</w:t>
      </w:r>
      <w:r w:rsidRPr="00D20037">
        <w:rPr>
          <w:rFonts w:asciiTheme="minorHAnsi" w:hAnsiTheme="minorHAnsi" w:cstheme="minorHAnsi"/>
          <w:b/>
          <w:bCs/>
          <w:sz w:val="20"/>
          <w:szCs w:val="20"/>
          <w:lang w:val="ro-RO"/>
        </w:rPr>
        <w:tab/>
        <w:t>Calculul și repartizarea profitului</w:t>
      </w:r>
    </w:p>
    <w:p w14:paraId="62623D9F" w14:textId="77777777" w:rsidR="00C44EEA" w:rsidRPr="00D20037" w:rsidRDefault="00C44EEA" w:rsidP="00C44EEA">
      <w:pPr>
        <w:pStyle w:val="ListParagraph"/>
        <w:spacing w:after="0" w:line="240" w:lineRule="auto"/>
        <w:ind w:left="709" w:firstLine="1"/>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(1)</w:t>
      </w:r>
      <w:r w:rsidRPr="00D20037">
        <w:rPr>
          <w:rFonts w:asciiTheme="minorHAnsi" w:hAnsiTheme="minorHAnsi" w:cstheme="minorHAnsi"/>
          <w:sz w:val="20"/>
          <w:szCs w:val="20"/>
          <w:lang w:val="ro-RO"/>
        </w:rPr>
        <w:tab/>
        <w:t xml:space="preserve">Profitul Societății se stabilește pe baza situațiilor financiare aprobate de adunarea generală. </w:t>
      </w:r>
    </w:p>
    <w:p w14:paraId="6DE2FB03" w14:textId="77777777" w:rsidR="00C44EEA" w:rsidRPr="00D20037" w:rsidRDefault="00C44EEA" w:rsidP="00C44EEA">
      <w:pPr>
        <w:pStyle w:val="ListParagraph"/>
        <w:spacing w:after="0" w:line="240" w:lineRule="auto"/>
        <w:ind w:left="709" w:firstLine="1"/>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(2)</w:t>
      </w:r>
      <w:r w:rsidRPr="00D20037">
        <w:rPr>
          <w:rFonts w:asciiTheme="minorHAnsi" w:hAnsiTheme="minorHAnsi" w:cstheme="minorHAnsi"/>
          <w:sz w:val="20"/>
          <w:szCs w:val="20"/>
          <w:lang w:val="ro-RO"/>
        </w:rPr>
        <w:tab/>
        <w:t>Profitul rămas după plata impozitului pe profit se va repartiza conform hotărârii adunării generale, în conformitate cu dispozițiile legale și cu prevederile acestui Act Constitutiv.</w:t>
      </w:r>
    </w:p>
    <w:p w14:paraId="37C4A4C4" w14:textId="77777777" w:rsidR="00C44EEA" w:rsidRPr="00D20037" w:rsidRDefault="00C44EEA" w:rsidP="00C44EEA">
      <w:pPr>
        <w:pStyle w:val="ListParagraph"/>
        <w:spacing w:after="0" w:line="240" w:lineRule="auto"/>
        <w:ind w:left="709" w:firstLine="1"/>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(3)</w:t>
      </w:r>
      <w:r w:rsidRPr="00D20037">
        <w:rPr>
          <w:rFonts w:asciiTheme="minorHAnsi" w:hAnsiTheme="minorHAnsi" w:cstheme="minorHAnsi"/>
          <w:sz w:val="20"/>
          <w:szCs w:val="20"/>
          <w:lang w:val="ro-RO"/>
        </w:rPr>
        <w:tab/>
        <w:t>Cota - parte din profit ce se plătește fiecărui acționar constituie dividend.</w:t>
      </w:r>
    </w:p>
    <w:p w14:paraId="0DF1C4A7" w14:textId="77777777" w:rsidR="00C44EEA" w:rsidRPr="00D20037" w:rsidRDefault="00C44EEA" w:rsidP="00C44EEA">
      <w:pPr>
        <w:pStyle w:val="ListParagraph"/>
        <w:spacing w:after="0" w:line="240" w:lineRule="auto"/>
        <w:ind w:left="709" w:firstLine="1"/>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(4)</w:t>
      </w:r>
      <w:r w:rsidRPr="00D20037">
        <w:rPr>
          <w:rFonts w:asciiTheme="minorHAnsi" w:hAnsiTheme="minorHAnsi" w:cstheme="minorHAnsi"/>
          <w:sz w:val="20"/>
          <w:szCs w:val="20"/>
          <w:lang w:val="ro-RO"/>
        </w:rPr>
        <w:tab/>
        <w:t>Adunarea generală a acționarilor poate hotărî plata de dividende la propunerea Consiliului de Administrație și în acord cu Politica de dividend a Societății, odată cu aprobarea situațiilor financiare anuale, sau trimestrial pe baza situațiilor financiare interimare, urmând ca regularizarea diferențelor rezultate din distribuirea dividendelor în timpul anului să se facă prin situațiile financiare anuale în conformitate cu prevederile legale.</w:t>
      </w:r>
    </w:p>
    <w:p w14:paraId="0F11FF28" w14:textId="77777777" w:rsidR="00C44EEA" w:rsidRPr="00D20037" w:rsidRDefault="00C44EEA" w:rsidP="00C44EEA">
      <w:pPr>
        <w:pStyle w:val="ListParagraph"/>
        <w:spacing w:after="0" w:line="240" w:lineRule="auto"/>
        <w:ind w:left="709" w:firstLine="1"/>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(5)</w:t>
      </w:r>
      <w:r w:rsidRPr="00D20037">
        <w:rPr>
          <w:rFonts w:asciiTheme="minorHAnsi" w:hAnsiTheme="minorHAnsi" w:cstheme="minorHAnsi"/>
          <w:sz w:val="20"/>
          <w:szCs w:val="20"/>
          <w:lang w:val="ro-RO"/>
        </w:rPr>
        <w:tab/>
        <w:t xml:space="preserve">Consiliul de Administrație poate propune iar adunarea generală a acționarilor poate aproba distribuirea de dividende extraordinare prin distribuirea rezervelor constituite pe seama profiturilor rămase nedistribuite în exercițiile financiare încheiate </w:t>
      </w:r>
      <w:bookmarkStart w:id="6" w:name="_Hlk95987663"/>
      <w:r w:rsidRPr="00D20037">
        <w:rPr>
          <w:rFonts w:asciiTheme="minorHAnsi" w:hAnsiTheme="minorHAnsi" w:cstheme="minorHAnsi"/>
          <w:sz w:val="20"/>
          <w:szCs w:val="20"/>
          <w:lang w:val="ro-RO"/>
        </w:rPr>
        <w:t xml:space="preserve">sau a </w:t>
      </w:r>
      <w:bookmarkStart w:id="7" w:name="_Hlk95988023"/>
      <w:r w:rsidRPr="00D20037">
        <w:rPr>
          <w:rFonts w:asciiTheme="minorHAnsi" w:hAnsiTheme="minorHAnsi" w:cstheme="minorHAnsi"/>
          <w:sz w:val="20"/>
          <w:szCs w:val="20"/>
          <w:lang w:val="ro-RO"/>
        </w:rPr>
        <w:t xml:space="preserve">altor </w:t>
      </w:r>
      <w:bookmarkEnd w:id="7"/>
      <w:r w:rsidRPr="00D20037">
        <w:rPr>
          <w:rFonts w:asciiTheme="minorHAnsi" w:hAnsiTheme="minorHAnsi" w:cstheme="minorHAnsi"/>
          <w:sz w:val="20"/>
          <w:szCs w:val="20"/>
          <w:lang w:val="ro-RO"/>
        </w:rPr>
        <w:t>rezerve distribuibile</w:t>
      </w:r>
      <w:bookmarkEnd w:id="6"/>
      <w:r w:rsidRPr="00D20037">
        <w:rPr>
          <w:rFonts w:asciiTheme="minorHAnsi" w:hAnsiTheme="minorHAnsi" w:cstheme="minorHAnsi"/>
          <w:sz w:val="20"/>
          <w:szCs w:val="20"/>
          <w:lang w:val="ro-RO"/>
        </w:rPr>
        <w:t>.</w:t>
      </w:r>
    </w:p>
    <w:p w14:paraId="407655C2" w14:textId="77777777" w:rsidR="00C44EEA" w:rsidRPr="00D20037" w:rsidRDefault="00C44EEA" w:rsidP="00C44EEA">
      <w:pPr>
        <w:pStyle w:val="ListParagraph"/>
        <w:spacing w:after="0" w:line="240" w:lineRule="auto"/>
        <w:ind w:left="709" w:firstLine="1"/>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(6)</w:t>
      </w:r>
      <w:r w:rsidRPr="00D20037">
        <w:rPr>
          <w:rFonts w:asciiTheme="minorHAnsi" w:hAnsiTheme="minorHAnsi" w:cstheme="minorHAnsi"/>
          <w:sz w:val="20"/>
          <w:szCs w:val="20"/>
          <w:lang w:val="ro-RO"/>
        </w:rPr>
        <w:tab/>
        <w:t>Plata dividendelor se face în numerar sau în acțiuni nou emise de către Societate distribuite în contul dividendelor către acționarii îndreptățiți, după cum hotărăște adunarea generală a acționarilor, la propunerea Consiliului de Administrație.”</w:t>
      </w:r>
    </w:p>
    <w:p w14:paraId="16C4BE1C" w14:textId="77777777" w:rsidR="00C44EEA" w:rsidRPr="00D20037" w:rsidRDefault="00C44EEA" w:rsidP="00C44EEA">
      <w:pPr>
        <w:pStyle w:val="ListParagraph"/>
        <w:numPr>
          <w:ilvl w:val="0"/>
          <w:numId w:val="23"/>
        </w:numPr>
        <w:spacing w:after="0" w:line="240" w:lineRule="auto"/>
        <w:ind w:left="0" w:firstLine="0"/>
        <w:contextualSpacing w:val="0"/>
        <w:jc w:val="both"/>
        <w:rPr>
          <w:rFonts w:asciiTheme="minorHAnsi" w:hAnsiTheme="minorHAnsi" w:cstheme="minorHAnsi"/>
          <w:sz w:val="20"/>
          <w:szCs w:val="20"/>
          <w:lang w:val="ro-RO"/>
        </w:rPr>
      </w:pPr>
      <w:r w:rsidRPr="00D20037">
        <w:rPr>
          <w:rFonts w:asciiTheme="minorHAnsi" w:hAnsiTheme="minorHAnsi" w:cstheme="minorHAnsi"/>
          <w:b/>
          <w:bCs/>
          <w:sz w:val="20"/>
          <w:szCs w:val="20"/>
          <w:lang w:val="ro-RO"/>
        </w:rPr>
        <w:t>Art. 34</w:t>
      </w:r>
      <w:r w:rsidRPr="00D20037">
        <w:rPr>
          <w:rFonts w:asciiTheme="minorHAnsi" w:hAnsiTheme="minorHAnsi" w:cstheme="minorHAnsi"/>
          <w:b/>
          <w:bCs/>
          <w:sz w:val="20"/>
          <w:szCs w:val="20"/>
          <w:lang w:val="ro-RO"/>
        </w:rPr>
        <w:tab/>
        <w:t xml:space="preserve"> Fondul de rezervă </w:t>
      </w:r>
      <w:r w:rsidRPr="00D20037">
        <w:rPr>
          <w:rFonts w:asciiTheme="minorHAnsi" w:hAnsiTheme="minorHAnsi" w:cstheme="minorHAnsi"/>
          <w:sz w:val="20"/>
          <w:szCs w:val="20"/>
          <w:lang w:val="ro-RO"/>
        </w:rPr>
        <w:t>se modifică și va avea următorul cuprins:</w:t>
      </w:r>
    </w:p>
    <w:p w14:paraId="14BDE85B" w14:textId="77777777" w:rsidR="00C44EEA" w:rsidRPr="00D20037" w:rsidRDefault="00C44EEA" w:rsidP="00C44EEA">
      <w:pPr>
        <w:pStyle w:val="ListParagraph"/>
        <w:spacing w:after="0" w:line="240" w:lineRule="auto"/>
        <w:ind w:firstLine="1"/>
        <w:contextualSpacing w:val="0"/>
        <w:jc w:val="both"/>
        <w:rPr>
          <w:rFonts w:asciiTheme="minorHAnsi" w:hAnsiTheme="minorHAnsi" w:cstheme="minorHAnsi"/>
          <w:b/>
          <w:bCs/>
          <w:sz w:val="20"/>
          <w:szCs w:val="20"/>
          <w:lang w:val="ro-RO"/>
        </w:rPr>
      </w:pPr>
      <w:r w:rsidRPr="00D20037">
        <w:rPr>
          <w:rFonts w:asciiTheme="minorHAnsi" w:hAnsiTheme="minorHAnsi" w:cstheme="minorHAnsi"/>
          <w:sz w:val="20"/>
          <w:szCs w:val="20"/>
          <w:lang w:val="ro-RO"/>
        </w:rPr>
        <w:t>”</w:t>
      </w:r>
      <w:r w:rsidRPr="00D20037">
        <w:rPr>
          <w:rFonts w:asciiTheme="minorHAnsi" w:hAnsiTheme="minorHAnsi" w:cstheme="minorHAnsi"/>
          <w:sz w:val="20"/>
          <w:szCs w:val="20"/>
        </w:rPr>
        <w:t xml:space="preserve"> </w:t>
      </w:r>
      <w:r w:rsidRPr="00D20037">
        <w:rPr>
          <w:rFonts w:asciiTheme="minorHAnsi" w:hAnsiTheme="minorHAnsi" w:cstheme="minorHAnsi"/>
          <w:b/>
          <w:bCs/>
          <w:sz w:val="20"/>
          <w:szCs w:val="20"/>
          <w:lang w:val="ro-RO"/>
        </w:rPr>
        <w:t>Art. 33</w:t>
      </w:r>
      <w:r w:rsidRPr="00D20037">
        <w:rPr>
          <w:rFonts w:asciiTheme="minorHAnsi" w:hAnsiTheme="minorHAnsi" w:cstheme="minorHAnsi"/>
          <w:b/>
          <w:bCs/>
          <w:sz w:val="20"/>
          <w:szCs w:val="20"/>
          <w:lang w:val="ro-RO"/>
        </w:rPr>
        <w:tab/>
      </w:r>
      <w:r w:rsidRPr="00D20037">
        <w:rPr>
          <w:rFonts w:asciiTheme="minorHAnsi" w:hAnsiTheme="minorHAnsi" w:cstheme="minorHAnsi"/>
          <w:b/>
          <w:sz w:val="20"/>
          <w:szCs w:val="20"/>
        </w:rPr>
        <w:t>Fondul de rezervă</w:t>
      </w:r>
    </w:p>
    <w:p w14:paraId="548796AA" w14:textId="77777777" w:rsidR="00C44EEA" w:rsidRPr="00D20037" w:rsidRDefault="00C44EEA" w:rsidP="00C44EEA">
      <w:pPr>
        <w:pStyle w:val="ListParagraph"/>
        <w:spacing w:after="0" w:line="240" w:lineRule="auto"/>
        <w:ind w:left="709" w:firstLine="1"/>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(1)</w:t>
      </w:r>
      <w:r w:rsidRPr="00D20037">
        <w:rPr>
          <w:rFonts w:asciiTheme="minorHAnsi" w:hAnsiTheme="minorHAnsi" w:cstheme="minorHAnsi"/>
          <w:sz w:val="20"/>
          <w:szCs w:val="20"/>
          <w:lang w:val="ro-RO"/>
        </w:rPr>
        <w:tab/>
        <w:t>Societatea constituie fondul de rezervă prin prelevarea anual a cel puțin 5% din profitul Societății, până ce fondul de rezervă atinge minimum a cincea parte din capitalul social.</w:t>
      </w:r>
    </w:p>
    <w:p w14:paraId="70ABED05" w14:textId="77777777" w:rsidR="00C44EEA" w:rsidRPr="00D20037" w:rsidRDefault="00C44EEA" w:rsidP="00C44EEA">
      <w:pPr>
        <w:pStyle w:val="ListParagraph"/>
        <w:spacing w:after="0" w:line="240" w:lineRule="auto"/>
        <w:ind w:left="709" w:firstLine="1"/>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(2)</w:t>
      </w:r>
      <w:r w:rsidRPr="00D20037">
        <w:rPr>
          <w:rFonts w:asciiTheme="minorHAnsi" w:hAnsiTheme="minorHAnsi" w:cstheme="minorHAnsi"/>
          <w:sz w:val="20"/>
          <w:szCs w:val="20"/>
          <w:lang w:val="ro-RO"/>
        </w:rPr>
        <w:tab/>
      </w:r>
      <w:bookmarkStart w:id="8" w:name="_Hlk95988180"/>
      <w:r w:rsidRPr="00D20037">
        <w:rPr>
          <w:rFonts w:asciiTheme="minorHAnsi" w:hAnsiTheme="minorHAnsi" w:cstheme="minorHAnsi"/>
          <w:sz w:val="20"/>
          <w:szCs w:val="20"/>
          <w:lang w:val="ro-RO"/>
        </w:rPr>
        <w:t>Fondul de rezervă se completează până la nivelul prevăzut la alin (1) în orice situație în care valoarea lui scade sub acest nivel.</w:t>
      </w:r>
      <w:bookmarkEnd w:id="8"/>
      <w:r w:rsidRPr="00D20037">
        <w:rPr>
          <w:rFonts w:asciiTheme="minorHAnsi" w:hAnsiTheme="minorHAnsi" w:cstheme="minorHAnsi"/>
          <w:sz w:val="20"/>
          <w:szCs w:val="20"/>
          <w:lang w:val="ro-RO"/>
        </w:rPr>
        <w:t>”</w:t>
      </w:r>
    </w:p>
    <w:p w14:paraId="0EB0BCED" w14:textId="77777777" w:rsidR="00C44EEA" w:rsidRPr="00D20037" w:rsidRDefault="00C44EEA" w:rsidP="00C44EEA">
      <w:pPr>
        <w:pStyle w:val="ListParagraph"/>
        <w:numPr>
          <w:ilvl w:val="0"/>
          <w:numId w:val="23"/>
        </w:numPr>
        <w:spacing w:after="0" w:line="240" w:lineRule="auto"/>
        <w:ind w:left="709" w:hanging="709"/>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 xml:space="preserve">Titlul </w:t>
      </w:r>
      <w:r w:rsidRPr="00D20037">
        <w:rPr>
          <w:rFonts w:asciiTheme="minorHAnsi" w:hAnsiTheme="minorHAnsi" w:cstheme="minorHAnsi"/>
          <w:b/>
          <w:bCs/>
          <w:sz w:val="20"/>
          <w:szCs w:val="20"/>
          <w:lang w:val="ro-RO"/>
        </w:rPr>
        <w:t xml:space="preserve">CAPITOLULUI IX MODIFICAREA FORMEI JURIDICE, DIZOLVAREA, LICHIDAREA </w:t>
      </w:r>
      <w:r w:rsidRPr="00D20037">
        <w:rPr>
          <w:rFonts w:asciiTheme="minorHAnsi" w:hAnsiTheme="minorHAnsi" w:cstheme="minorHAnsi"/>
          <w:sz w:val="20"/>
          <w:szCs w:val="20"/>
          <w:lang w:val="ro-RO"/>
        </w:rPr>
        <w:t>se modifică după cum urmează:</w:t>
      </w:r>
    </w:p>
    <w:p w14:paraId="2D4C76FD" w14:textId="77777777" w:rsidR="00C44EEA" w:rsidRPr="00D20037" w:rsidRDefault="00C44EEA" w:rsidP="00C44EEA">
      <w:pPr>
        <w:pStyle w:val="ListParagraph"/>
        <w:spacing w:after="0" w:line="240" w:lineRule="auto"/>
        <w:ind w:left="709"/>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w:t>
      </w:r>
      <w:r w:rsidRPr="00D20037">
        <w:rPr>
          <w:rFonts w:asciiTheme="minorHAnsi" w:hAnsiTheme="minorHAnsi" w:cstheme="minorHAnsi"/>
          <w:sz w:val="20"/>
          <w:szCs w:val="20"/>
        </w:rPr>
        <w:t xml:space="preserve"> </w:t>
      </w:r>
      <w:r w:rsidRPr="00D20037">
        <w:rPr>
          <w:rFonts w:asciiTheme="minorHAnsi" w:hAnsiTheme="minorHAnsi" w:cstheme="minorHAnsi"/>
          <w:b/>
          <w:bCs/>
          <w:sz w:val="20"/>
          <w:szCs w:val="20"/>
          <w:lang w:val="ro-RO"/>
        </w:rPr>
        <w:t>CAPITOLUL IX MODIFICAREA ACTULUI CONSTITUTIV, DIZOLVAREA ȘI LICHIDAREA SOCIETĂȚII</w:t>
      </w:r>
      <w:r w:rsidRPr="00D20037">
        <w:rPr>
          <w:rFonts w:asciiTheme="minorHAnsi" w:hAnsiTheme="minorHAnsi" w:cstheme="minorHAnsi"/>
          <w:sz w:val="20"/>
          <w:szCs w:val="20"/>
          <w:lang w:val="ro-RO"/>
        </w:rPr>
        <w:t>”</w:t>
      </w:r>
    </w:p>
    <w:p w14:paraId="697D85CC" w14:textId="77777777" w:rsidR="00C44EEA" w:rsidRPr="00D20037" w:rsidRDefault="00C44EEA" w:rsidP="00C44EEA">
      <w:pPr>
        <w:pStyle w:val="ListParagraph"/>
        <w:numPr>
          <w:ilvl w:val="0"/>
          <w:numId w:val="23"/>
        </w:numPr>
        <w:spacing w:after="0" w:line="240" w:lineRule="auto"/>
        <w:ind w:left="0" w:firstLine="0"/>
        <w:contextualSpacing w:val="0"/>
        <w:jc w:val="both"/>
        <w:rPr>
          <w:rFonts w:asciiTheme="minorHAnsi" w:hAnsiTheme="minorHAnsi" w:cstheme="minorHAnsi"/>
          <w:sz w:val="20"/>
          <w:szCs w:val="20"/>
          <w:lang w:val="ro-RO"/>
        </w:rPr>
      </w:pPr>
      <w:r w:rsidRPr="00D20037">
        <w:rPr>
          <w:rFonts w:asciiTheme="minorHAnsi" w:hAnsiTheme="minorHAnsi" w:cstheme="minorHAnsi"/>
          <w:b/>
          <w:bCs/>
          <w:sz w:val="20"/>
          <w:szCs w:val="20"/>
          <w:lang w:val="ro-RO"/>
        </w:rPr>
        <w:t>Art. 38</w:t>
      </w:r>
      <w:r w:rsidRPr="00D20037">
        <w:rPr>
          <w:rFonts w:asciiTheme="minorHAnsi" w:hAnsiTheme="minorHAnsi" w:cstheme="minorHAnsi"/>
          <w:sz w:val="20"/>
          <w:szCs w:val="20"/>
          <w:lang w:val="ro-RO"/>
        </w:rPr>
        <w:t xml:space="preserve">, </w:t>
      </w:r>
      <w:r w:rsidRPr="00D20037">
        <w:rPr>
          <w:rFonts w:asciiTheme="minorHAnsi" w:hAnsiTheme="minorHAnsi" w:cstheme="minorHAnsi"/>
          <w:b/>
          <w:bCs/>
          <w:sz w:val="20"/>
          <w:szCs w:val="20"/>
          <w:lang w:val="ro-RO"/>
        </w:rPr>
        <w:t>Art. 39</w:t>
      </w:r>
      <w:r w:rsidRPr="00D20037">
        <w:rPr>
          <w:rFonts w:asciiTheme="minorHAnsi" w:hAnsiTheme="minorHAnsi" w:cstheme="minorHAnsi"/>
          <w:sz w:val="20"/>
          <w:szCs w:val="20"/>
          <w:lang w:val="ro-RO"/>
        </w:rPr>
        <w:t xml:space="preserve"> și </w:t>
      </w:r>
      <w:r w:rsidRPr="00D20037">
        <w:rPr>
          <w:rFonts w:asciiTheme="minorHAnsi" w:hAnsiTheme="minorHAnsi" w:cstheme="minorHAnsi"/>
          <w:b/>
          <w:bCs/>
          <w:sz w:val="20"/>
          <w:szCs w:val="20"/>
          <w:lang w:val="ro-RO"/>
        </w:rPr>
        <w:t>Art. 40</w:t>
      </w:r>
      <w:r w:rsidRPr="00D20037">
        <w:rPr>
          <w:rFonts w:asciiTheme="minorHAnsi" w:hAnsiTheme="minorHAnsi" w:cstheme="minorHAnsi"/>
          <w:sz w:val="20"/>
          <w:szCs w:val="20"/>
          <w:lang w:val="ro-RO"/>
        </w:rPr>
        <w:t xml:space="preserve"> se abrogă</w:t>
      </w:r>
    </w:p>
    <w:p w14:paraId="0F82E4AA" w14:textId="77777777" w:rsidR="00C44EEA" w:rsidRPr="00D20037" w:rsidRDefault="00C44EEA" w:rsidP="00C44EEA">
      <w:pPr>
        <w:pStyle w:val="ListParagraph"/>
        <w:numPr>
          <w:ilvl w:val="0"/>
          <w:numId w:val="23"/>
        </w:numPr>
        <w:spacing w:after="0" w:line="240" w:lineRule="auto"/>
        <w:ind w:left="0" w:firstLine="0"/>
        <w:contextualSpacing w:val="0"/>
        <w:jc w:val="both"/>
        <w:rPr>
          <w:rFonts w:asciiTheme="minorHAnsi" w:hAnsiTheme="minorHAnsi" w:cstheme="minorHAnsi"/>
          <w:sz w:val="20"/>
          <w:szCs w:val="20"/>
          <w:lang w:val="ro-RO"/>
        </w:rPr>
      </w:pPr>
      <w:r w:rsidRPr="00D20037">
        <w:rPr>
          <w:rFonts w:asciiTheme="minorHAnsi" w:hAnsiTheme="minorHAnsi" w:cstheme="minorHAnsi"/>
          <w:sz w:val="20"/>
          <w:szCs w:val="20"/>
          <w:lang w:val="ro-RO"/>
        </w:rPr>
        <w:t>Articolele și alineatele nemodificate se numerotează în mod corespunzător</w:t>
      </w:r>
    </w:p>
    <w:p w14:paraId="5200F8E8" w14:textId="16597285" w:rsidR="00184A53" w:rsidRPr="00D20037" w:rsidRDefault="00184A53" w:rsidP="00C44EEA">
      <w:pPr>
        <w:pStyle w:val="ListParagraph"/>
        <w:spacing w:after="0" w:line="240" w:lineRule="auto"/>
        <w:ind w:left="426"/>
        <w:contextualSpacing w:val="0"/>
        <w:jc w:val="both"/>
        <w:rPr>
          <w:rFonts w:cs="Calibri"/>
          <w:sz w:val="20"/>
          <w:szCs w:val="20"/>
          <w:lang w:val="ro-RO" w:eastAsia="en-US"/>
        </w:rPr>
      </w:pPr>
    </w:p>
    <w:p w14:paraId="0A59AE42" w14:textId="77777777" w:rsidR="00184A53" w:rsidRPr="00D20037" w:rsidRDefault="00184A53" w:rsidP="00184A53">
      <w:pPr>
        <w:spacing w:after="160"/>
        <w:ind w:left="199" w:firstLine="521"/>
        <w:contextualSpacing/>
        <w:rPr>
          <w:rFonts w:ascii="Calibri" w:eastAsia="Calibri" w:hAnsi="Calibri" w:cs="Calibri"/>
          <w:b/>
          <w:lang w:val="ro-RO" w:eastAsia="en-US"/>
        </w:rPr>
      </w:pPr>
      <w:r w:rsidRPr="00D20037">
        <w:rPr>
          <w:rFonts w:ascii="Calibri" w:eastAsia="Calibri" w:hAnsi="Calibri" w:cs="Calibri"/>
          <w:lang w:val="ro-RO" w:eastAsia="en-US"/>
        </w:rPr>
        <w:t xml:space="preserve">”PENTRU”   </w:t>
      </w:r>
      <w:r w:rsidRPr="00D20037">
        <w:rPr>
          <w:rFonts w:ascii="Calibri" w:eastAsia="Calibri" w:hAnsi="Calibri"/>
          <w:lang w:val="ro-RO" w:eastAsia="en-US"/>
        </w:rPr>
        <w:sym w:font="Wingdings" w:char="F06F"/>
      </w:r>
      <w:r w:rsidRPr="00D20037">
        <w:rPr>
          <w:rFonts w:ascii="Calibri" w:eastAsia="Calibri" w:hAnsi="Calibri" w:cs="Calibri"/>
          <w:lang w:val="ro-RO" w:eastAsia="en-US"/>
        </w:rPr>
        <w:tab/>
      </w:r>
      <w:r w:rsidRPr="00D20037">
        <w:rPr>
          <w:rFonts w:ascii="Calibri" w:eastAsia="Calibri" w:hAnsi="Calibri" w:cs="Calibri"/>
          <w:lang w:val="ro-RO" w:eastAsia="en-US"/>
        </w:rPr>
        <w:tab/>
      </w:r>
      <w:r w:rsidRPr="00D20037">
        <w:rPr>
          <w:rFonts w:ascii="Calibri" w:eastAsia="Calibri" w:hAnsi="Calibri" w:cs="Calibri"/>
          <w:lang w:val="ro-RO" w:eastAsia="en-US"/>
        </w:rPr>
        <w:tab/>
        <w:t xml:space="preserve">”ÎMPOTRIVĂ”  </w:t>
      </w:r>
      <w:r w:rsidRPr="00D20037">
        <w:rPr>
          <w:rFonts w:ascii="Calibri" w:eastAsia="Calibri" w:hAnsi="Calibri"/>
          <w:lang w:val="ro-RO" w:eastAsia="en-US"/>
        </w:rPr>
        <w:sym w:font="Wingdings" w:char="F06F"/>
      </w:r>
      <w:r w:rsidRPr="00D20037">
        <w:rPr>
          <w:rFonts w:ascii="Calibri" w:eastAsia="Calibri" w:hAnsi="Calibri" w:cs="Calibri"/>
          <w:lang w:val="ro-RO" w:eastAsia="en-US"/>
        </w:rPr>
        <w:tab/>
      </w:r>
      <w:r w:rsidRPr="00D20037">
        <w:rPr>
          <w:rFonts w:ascii="Calibri" w:eastAsia="Calibri" w:hAnsi="Calibri" w:cs="Calibri"/>
          <w:lang w:val="ro-RO" w:eastAsia="en-US"/>
        </w:rPr>
        <w:tab/>
        <w:t xml:space="preserve">”ABȚINERE”  </w:t>
      </w:r>
      <w:r w:rsidRPr="00D20037">
        <w:rPr>
          <w:rFonts w:ascii="Calibri" w:eastAsia="Calibri" w:hAnsi="Calibri"/>
          <w:lang w:val="ro-RO" w:eastAsia="en-US"/>
        </w:rPr>
        <w:sym w:font="Wingdings" w:char="F06F"/>
      </w:r>
    </w:p>
    <w:p w14:paraId="2D7EC284" w14:textId="2B8C9880" w:rsidR="00184A53" w:rsidRPr="00D20037" w:rsidRDefault="00C44EEA" w:rsidP="00184A53">
      <w:pPr>
        <w:pStyle w:val="ListParagraph"/>
        <w:numPr>
          <w:ilvl w:val="0"/>
          <w:numId w:val="19"/>
        </w:numPr>
        <w:spacing w:line="240" w:lineRule="auto"/>
        <w:ind w:left="0" w:firstLine="426"/>
        <w:jc w:val="both"/>
        <w:rPr>
          <w:rFonts w:cs="Calibri"/>
          <w:sz w:val="20"/>
          <w:szCs w:val="20"/>
          <w:lang w:val="ro-RO" w:eastAsia="en-US"/>
        </w:rPr>
      </w:pPr>
      <w:r w:rsidRPr="00D20037">
        <w:rPr>
          <w:rFonts w:cs="Calibri"/>
          <w:b/>
          <w:sz w:val="20"/>
          <w:szCs w:val="20"/>
          <w:lang w:val="ro-RO" w:eastAsia="en-US"/>
        </w:rPr>
        <w:t>Aprobarea datei de 15 aprilie 2022 ca dată de înregistrare pentru identificarea acționarilor asupra cărora se răsfrâng efectele hotărârii AGEA privitoare la modificarea actului constitutiv</w:t>
      </w:r>
      <w:r w:rsidR="00184A53" w:rsidRPr="00D20037">
        <w:rPr>
          <w:rFonts w:cs="Calibri"/>
          <w:sz w:val="20"/>
          <w:szCs w:val="20"/>
          <w:lang w:val="ro-RO" w:eastAsia="en-US"/>
        </w:rPr>
        <w:t>,</w:t>
      </w:r>
    </w:p>
    <w:p w14:paraId="72F8FFB1" w14:textId="77777777" w:rsidR="00184A53" w:rsidRPr="00D20037" w:rsidRDefault="00184A53" w:rsidP="00184A53">
      <w:pPr>
        <w:spacing w:after="160"/>
        <w:ind w:left="199" w:firstLine="521"/>
        <w:contextualSpacing/>
        <w:rPr>
          <w:rFonts w:ascii="Calibri" w:eastAsia="Calibri" w:hAnsi="Calibri" w:cs="Calibri"/>
          <w:b/>
          <w:lang w:val="ro-RO" w:eastAsia="en-US"/>
        </w:rPr>
      </w:pPr>
      <w:r w:rsidRPr="00D20037">
        <w:rPr>
          <w:rFonts w:ascii="Calibri" w:eastAsia="Calibri" w:hAnsi="Calibri" w:cs="Calibri"/>
          <w:lang w:val="ro-RO" w:eastAsia="en-US"/>
        </w:rPr>
        <w:t xml:space="preserve">”PENTRU”   </w:t>
      </w:r>
      <w:r w:rsidRPr="00D20037">
        <w:rPr>
          <w:rFonts w:ascii="Calibri" w:eastAsia="Calibri" w:hAnsi="Calibri"/>
          <w:lang w:val="ro-RO" w:eastAsia="en-US"/>
        </w:rPr>
        <w:sym w:font="Wingdings" w:char="F06F"/>
      </w:r>
      <w:r w:rsidRPr="00D20037">
        <w:rPr>
          <w:rFonts w:ascii="Calibri" w:eastAsia="Calibri" w:hAnsi="Calibri" w:cs="Calibri"/>
          <w:lang w:val="ro-RO" w:eastAsia="en-US"/>
        </w:rPr>
        <w:tab/>
      </w:r>
      <w:r w:rsidRPr="00D20037">
        <w:rPr>
          <w:rFonts w:ascii="Calibri" w:eastAsia="Calibri" w:hAnsi="Calibri" w:cs="Calibri"/>
          <w:lang w:val="ro-RO" w:eastAsia="en-US"/>
        </w:rPr>
        <w:tab/>
      </w:r>
      <w:r w:rsidRPr="00D20037">
        <w:rPr>
          <w:rFonts w:ascii="Calibri" w:eastAsia="Calibri" w:hAnsi="Calibri" w:cs="Calibri"/>
          <w:lang w:val="ro-RO" w:eastAsia="en-US"/>
        </w:rPr>
        <w:tab/>
        <w:t xml:space="preserve">”ÎMPOTRIVĂ”  </w:t>
      </w:r>
      <w:r w:rsidRPr="00D20037">
        <w:rPr>
          <w:rFonts w:ascii="Calibri" w:eastAsia="Calibri" w:hAnsi="Calibri"/>
          <w:lang w:val="ro-RO" w:eastAsia="en-US"/>
        </w:rPr>
        <w:sym w:font="Wingdings" w:char="F06F"/>
      </w:r>
      <w:r w:rsidRPr="00D20037">
        <w:rPr>
          <w:rFonts w:ascii="Calibri" w:eastAsia="Calibri" w:hAnsi="Calibri" w:cs="Calibri"/>
          <w:lang w:val="ro-RO" w:eastAsia="en-US"/>
        </w:rPr>
        <w:tab/>
      </w:r>
      <w:r w:rsidRPr="00D20037">
        <w:rPr>
          <w:rFonts w:ascii="Calibri" w:eastAsia="Calibri" w:hAnsi="Calibri" w:cs="Calibri"/>
          <w:lang w:val="ro-RO" w:eastAsia="en-US"/>
        </w:rPr>
        <w:tab/>
        <w:t xml:space="preserve">”ABȚINERE”  </w:t>
      </w:r>
      <w:r w:rsidRPr="00D20037">
        <w:rPr>
          <w:rFonts w:ascii="Calibri" w:eastAsia="Calibri" w:hAnsi="Calibri"/>
          <w:lang w:val="ro-RO" w:eastAsia="en-US"/>
        </w:rPr>
        <w:sym w:font="Wingdings" w:char="F06F"/>
      </w:r>
    </w:p>
    <w:p w14:paraId="4A682F06" w14:textId="57DA8351" w:rsidR="000D7376" w:rsidRPr="00D20037" w:rsidRDefault="00764C1E" w:rsidP="00184A53">
      <w:pPr>
        <w:pStyle w:val="ListParagraph"/>
        <w:numPr>
          <w:ilvl w:val="0"/>
          <w:numId w:val="19"/>
        </w:numPr>
        <w:spacing w:line="240" w:lineRule="auto"/>
        <w:ind w:left="0" w:firstLine="426"/>
        <w:jc w:val="both"/>
        <w:rPr>
          <w:rFonts w:cs="Calibri"/>
          <w:sz w:val="20"/>
          <w:szCs w:val="20"/>
          <w:lang w:val="ro-RO" w:eastAsia="en-US"/>
        </w:rPr>
      </w:pPr>
      <w:r w:rsidRPr="00D20037">
        <w:rPr>
          <w:rFonts w:cs="Calibri"/>
          <w:b/>
          <w:sz w:val="20"/>
          <w:szCs w:val="20"/>
          <w:lang w:val="ro-RO" w:eastAsia="en-US"/>
        </w:rPr>
        <w:t>Împuternicirea președintelui AGA, domnul/doamna [●], având CNP [●], identificat (-ă) cu [●], eliberată de [●], la data de [●], valabilă până la data de [●], pentru semnarea în numele acționarilor a tuturor Hotărârilor adoptate de AGA și pentru îndeplinirea tuturor formalităților legale în fața Autorității de Supraveghere Financiară, a Depozitarului Central, a Bursei de Valori București, inclusiv pentru îndeplinirea tuturor formalităților de înscriere la Oficiul Registrului Comerțului a mențiunilor corespunzătoare hotărârilor adoptate de AGA, în vederea executării și înregistrării hotărârilor și deciziilor adoptate, cu posibilitatea sub-mandatării către terțe persoane</w:t>
      </w:r>
      <w:r w:rsidR="000D7376" w:rsidRPr="00D20037">
        <w:rPr>
          <w:rFonts w:cs="Calibri"/>
          <w:sz w:val="20"/>
          <w:szCs w:val="20"/>
          <w:lang w:val="ro-RO" w:eastAsia="en-US"/>
        </w:rPr>
        <w:t>,</w:t>
      </w:r>
    </w:p>
    <w:p w14:paraId="620EECD9" w14:textId="77777777" w:rsidR="000D7376" w:rsidRPr="00D20037" w:rsidRDefault="000D7376" w:rsidP="000D7376">
      <w:pPr>
        <w:spacing w:after="160" w:line="259" w:lineRule="auto"/>
        <w:ind w:left="199" w:firstLine="521"/>
        <w:contextualSpacing/>
        <w:rPr>
          <w:rFonts w:ascii="Calibri" w:eastAsia="Calibri" w:hAnsi="Calibri" w:cs="Calibri"/>
          <w:b/>
          <w:lang w:val="ro-RO" w:eastAsia="en-US"/>
        </w:rPr>
      </w:pPr>
      <w:r w:rsidRPr="00D20037">
        <w:rPr>
          <w:rFonts w:ascii="Calibri" w:eastAsia="Calibri" w:hAnsi="Calibri" w:cs="Calibri"/>
          <w:lang w:val="ro-RO" w:eastAsia="en-US"/>
        </w:rPr>
        <w:t xml:space="preserve">”PENTRU”   </w:t>
      </w:r>
      <w:r w:rsidRPr="00D20037">
        <w:rPr>
          <w:rFonts w:ascii="Calibri" w:eastAsia="Calibri" w:hAnsi="Calibri"/>
          <w:lang w:val="ro-RO" w:eastAsia="en-US"/>
        </w:rPr>
        <w:sym w:font="Wingdings" w:char="F06F"/>
      </w:r>
      <w:r w:rsidRPr="00D20037">
        <w:rPr>
          <w:rFonts w:ascii="Calibri" w:eastAsia="Calibri" w:hAnsi="Calibri" w:cs="Calibri"/>
          <w:lang w:val="ro-RO" w:eastAsia="en-US"/>
        </w:rPr>
        <w:tab/>
      </w:r>
      <w:r w:rsidRPr="00D20037">
        <w:rPr>
          <w:rFonts w:ascii="Calibri" w:eastAsia="Calibri" w:hAnsi="Calibri" w:cs="Calibri"/>
          <w:lang w:val="ro-RO" w:eastAsia="en-US"/>
        </w:rPr>
        <w:tab/>
      </w:r>
      <w:r w:rsidRPr="00D20037">
        <w:rPr>
          <w:rFonts w:ascii="Calibri" w:eastAsia="Calibri" w:hAnsi="Calibri" w:cs="Calibri"/>
          <w:lang w:val="ro-RO" w:eastAsia="en-US"/>
        </w:rPr>
        <w:tab/>
        <w:t xml:space="preserve">”ÎMPOTRIVĂ”  </w:t>
      </w:r>
      <w:r w:rsidRPr="00D20037">
        <w:rPr>
          <w:rFonts w:ascii="Calibri" w:eastAsia="Calibri" w:hAnsi="Calibri"/>
          <w:lang w:val="ro-RO" w:eastAsia="en-US"/>
        </w:rPr>
        <w:sym w:font="Wingdings" w:char="F06F"/>
      </w:r>
      <w:r w:rsidRPr="00D20037">
        <w:rPr>
          <w:rFonts w:ascii="Calibri" w:eastAsia="Calibri" w:hAnsi="Calibri" w:cs="Calibri"/>
          <w:lang w:val="ro-RO" w:eastAsia="en-US"/>
        </w:rPr>
        <w:tab/>
      </w:r>
      <w:r w:rsidRPr="00D20037">
        <w:rPr>
          <w:rFonts w:ascii="Calibri" w:eastAsia="Calibri" w:hAnsi="Calibri" w:cs="Calibri"/>
          <w:lang w:val="ro-RO" w:eastAsia="en-US"/>
        </w:rPr>
        <w:tab/>
        <w:t xml:space="preserve">”ABȚINERE”  </w:t>
      </w:r>
      <w:r w:rsidRPr="00D20037">
        <w:rPr>
          <w:rFonts w:ascii="Calibri" w:eastAsia="Calibri" w:hAnsi="Calibri"/>
          <w:lang w:val="ro-RO" w:eastAsia="en-US"/>
        </w:rPr>
        <w:sym w:font="Wingdings" w:char="F06F"/>
      </w:r>
    </w:p>
    <w:tbl>
      <w:tblPr>
        <w:tblStyle w:val="TableGrid"/>
        <w:tblW w:w="0" w:type="auto"/>
        <w:tblInd w:w="10" w:type="dxa"/>
        <w:tblLook w:val="04A0" w:firstRow="1" w:lastRow="0" w:firstColumn="1" w:lastColumn="0" w:noHBand="0" w:noVBand="1"/>
      </w:tblPr>
      <w:tblGrid>
        <w:gridCol w:w="4699"/>
        <w:gridCol w:w="5182"/>
      </w:tblGrid>
      <w:tr w:rsidR="00775C1F" w:rsidRPr="00D20037" w14:paraId="381CAB94" w14:textId="77777777" w:rsidTr="00764C1E">
        <w:tc>
          <w:tcPr>
            <w:tcW w:w="4699" w:type="dxa"/>
          </w:tcPr>
          <w:p w14:paraId="585703B6" w14:textId="77777777" w:rsidR="00775C1F" w:rsidRPr="00D20037" w:rsidRDefault="00775C1F" w:rsidP="00775C1F">
            <w:pPr>
              <w:pStyle w:val="Heading1"/>
              <w:jc w:val="both"/>
              <w:rPr>
                <w:rFonts w:asciiTheme="minorHAnsi" w:hAnsiTheme="minorHAnsi" w:cstheme="minorHAnsi"/>
                <w:sz w:val="22"/>
                <w:lang w:val="ro-RO"/>
              </w:rPr>
            </w:pPr>
            <w:r w:rsidRPr="00D20037">
              <w:rPr>
                <w:rFonts w:asciiTheme="minorHAnsi" w:hAnsiTheme="minorHAnsi" w:cstheme="minorHAnsi"/>
                <w:sz w:val="22"/>
                <w:lang w:val="ro-RO"/>
              </w:rPr>
              <w:lastRenderedPageBreak/>
              <w:t>(</w:t>
            </w:r>
            <w:r w:rsidR="00821300" w:rsidRPr="00D20037">
              <w:rPr>
                <w:rFonts w:asciiTheme="minorHAnsi" w:hAnsiTheme="minorHAnsi" w:cstheme="minorHAnsi"/>
                <w:b/>
                <w:sz w:val="22"/>
                <w:u w:val="single"/>
                <w:lang w:val="ro-RO"/>
              </w:rPr>
              <w:t>acționar</w:t>
            </w:r>
            <w:r w:rsidR="00821300" w:rsidRPr="00D20037">
              <w:rPr>
                <w:rFonts w:asciiTheme="minorHAnsi" w:hAnsiTheme="minorHAnsi" w:cstheme="minorHAnsi"/>
                <w:sz w:val="22"/>
                <w:lang w:val="ro-RO"/>
              </w:rPr>
              <w:t xml:space="preserve"> </w:t>
            </w:r>
            <w:r w:rsidRPr="00D20037">
              <w:rPr>
                <w:rFonts w:asciiTheme="minorHAnsi" w:hAnsiTheme="minorHAnsi" w:cstheme="minorHAnsi"/>
                <w:b/>
                <w:sz w:val="22"/>
                <w:u w:val="single"/>
                <w:lang w:val="ro-RO"/>
              </w:rPr>
              <w:t>persoană fizică</w:t>
            </w:r>
            <w:r w:rsidRPr="00D20037">
              <w:rPr>
                <w:rFonts w:asciiTheme="minorHAnsi" w:hAnsiTheme="minorHAnsi" w:cstheme="minorHAnsi"/>
                <w:sz w:val="22"/>
                <w:lang w:val="ro-RO"/>
              </w:rPr>
              <w:t xml:space="preserve">) </w:t>
            </w:r>
          </w:p>
          <w:p w14:paraId="4742A002" w14:textId="2744E1B8" w:rsidR="00775C1F" w:rsidRPr="00D20037" w:rsidRDefault="00775C1F" w:rsidP="00764C1E">
            <w:pPr>
              <w:jc w:val="both"/>
              <w:rPr>
                <w:rFonts w:asciiTheme="minorHAnsi" w:hAnsiTheme="minorHAnsi" w:cstheme="minorHAnsi"/>
                <w:lang w:val="ro-RO"/>
              </w:rPr>
            </w:pPr>
            <w:r w:rsidRPr="00D20037">
              <w:rPr>
                <w:rFonts w:cstheme="minorHAnsi"/>
                <w:lang w:val="ro-RO"/>
              </w:rPr>
              <w:t xml:space="preserve"> </w:t>
            </w:r>
            <w:r w:rsidRPr="00D20037">
              <w:rPr>
                <w:rFonts w:asciiTheme="minorHAnsi" w:eastAsia="Calibri" w:hAnsiTheme="minorHAnsi" w:cstheme="minorHAnsi"/>
                <w:lang w:val="ro-RO"/>
              </w:rPr>
              <w:t xml:space="preserve">(Numele </w:t>
            </w:r>
            <w:r w:rsidR="00AF0FCC" w:rsidRPr="00D20037">
              <w:rPr>
                <w:rFonts w:asciiTheme="minorHAnsi" w:hAnsiTheme="minorHAnsi" w:cstheme="minorHAnsi"/>
                <w:lang w:val="ro-RO"/>
              </w:rPr>
              <w:t>ș</w:t>
            </w:r>
            <w:r w:rsidRPr="00D20037">
              <w:rPr>
                <w:rFonts w:asciiTheme="minorHAnsi" w:eastAsia="Calibri" w:hAnsiTheme="minorHAnsi" w:cstheme="minorHAnsi"/>
                <w:lang w:val="ro-RO"/>
              </w:rPr>
              <w:t xml:space="preserve">i prenumele </w:t>
            </w:r>
            <w:r w:rsidR="00AF0FCC" w:rsidRPr="00D20037">
              <w:rPr>
                <w:rFonts w:asciiTheme="minorHAnsi" w:eastAsia="Calibri" w:hAnsiTheme="minorHAnsi" w:cstheme="minorHAnsi"/>
                <w:lang w:val="ro-RO"/>
              </w:rPr>
              <w:t xml:space="preserve">acționarului sau al reprezentantului acestuia, </w:t>
            </w:r>
            <w:r w:rsidRPr="00D20037">
              <w:rPr>
                <w:rFonts w:asciiTheme="minorHAnsi" w:hAnsiTheme="minorHAnsi" w:cstheme="minorHAnsi"/>
                <w:lang w:val="ro-RO"/>
              </w:rPr>
              <w:t>î</w:t>
            </w:r>
            <w:r w:rsidRPr="00D20037">
              <w:rPr>
                <w:rFonts w:asciiTheme="minorHAnsi" w:eastAsia="Calibri" w:hAnsiTheme="minorHAnsi" w:cstheme="minorHAnsi"/>
                <w:lang w:val="ro-RO"/>
              </w:rPr>
              <w:t>n clar, conform act</w:t>
            </w:r>
            <w:r w:rsidRPr="00D20037">
              <w:rPr>
                <w:rFonts w:asciiTheme="minorHAnsi" w:hAnsiTheme="minorHAnsi" w:cstheme="minorHAnsi"/>
                <w:lang w:val="ro-RO"/>
              </w:rPr>
              <w:t>ului</w:t>
            </w:r>
            <w:r w:rsidR="00AF0FCC" w:rsidRPr="00D20037">
              <w:rPr>
                <w:rFonts w:asciiTheme="minorHAnsi" w:eastAsia="Calibri" w:hAnsiTheme="minorHAnsi" w:cstheme="minorHAnsi"/>
                <w:lang w:val="ro-RO"/>
              </w:rPr>
              <w:t xml:space="preserve"> de identitate</w:t>
            </w:r>
            <w:r w:rsidRPr="00D20037">
              <w:rPr>
                <w:rFonts w:asciiTheme="minorHAnsi" w:eastAsia="Calibri" w:hAnsiTheme="minorHAnsi" w:cstheme="minorHAnsi"/>
                <w:lang w:val="ro-RO"/>
              </w:rPr>
              <w:t>)</w:t>
            </w:r>
            <w:r w:rsidRPr="00D20037">
              <w:rPr>
                <w:rFonts w:asciiTheme="minorHAnsi" w:hAnsiTheme="minorHAnsi" w:cstheme="minorHAnsi"/>
                <w:lang w:val="ro-RO"/>
              </w:rPr>
              <w:t xml:space="preserve"> </w:t>
            </w:r>
          </w:p>
          <w:p w14:paraId="6201418B" w14:textId="77777777" w:rsidR="00775C1F" w:rsidRPr="00D20037" w:rsidRDefault="00775C1F" w:rsidP="00775C1F">
            <w:pPr>
              <w:ind w:left="-5"/>
              <w:jc w:val="both"/>
              <w:rPr>
                <w:rFonts w:asciiTheme="minorHAnsi" w:hAnsiTheme="minorHAnsi" w:cstheme="minorHAnsi"/>
                <w:lang w:val="ro-RO"/>
              </w:rPr>
            </w:pPr>
          </w:p>
          <w:p w14:paraId="653C6303" w14:textId="77777777" w:rsidR="00775C1F" w:rsidRPr="00D20037" w:rsidRDefault="00775C1F" w:rsidP="00775C1F">
            <w:pPr>
              <w:jc w:val="both"/>
              <w:rPr>
                <w:rFonts w:asciiTheme="minorHAnsi" w:hAnsiTheme="minorHAnsi" w:cstheme="minorHAnsi"/>
                <w:lang w:val="ro-RO"/>
              </w:rPr>
            </w:pPr>
            <w:r w:rsidRPr="00D20037">
              <w:rPr>
                <w:rFonts w:asciiTheme="minorHAnsi" w:hAnsiTheme="minorHAnsi" w:cstheme="minorHAnsi"/>
                <w:lang w:val="ro-RO"/>
              </w:rPr>
              <w:t xml:space="preserve">_____________________________________________  </w:t>
            </w:r>
          </w:p>
          <w:p w14:paraId="57DEE6D8" w14:textId="77777777" w:rsidR="00AF0FCC" w:rsidRPr="00D20037" w:rsidRDefault="00AF0FCC" w:rsidP="00AF0FCC">
            <w:pPr>
              <w:ind w:left="-5"/>
              <w:jc w:val="both"/>
              <w:rPr>
                <w:rFonts w:asciiTheme="minorHAnsi" w:eastAsia="Calibri" w:hAnsiTheme="minorHAnsi" w:cstheme="minorHAnsi"/>
                <w:lang w:val="ro-RO"/>
              </w:rPr>
            </w:pPr>
            <w:r w:rsidRPr="00D20037">
              <w:rPr>
                <w:rFonts w:asciiTheme="minorHAnsi" w:eastAsia="Calibri" w:hAnsiTheme="minorHAnsi" w:cstheme="minorHAnsi"/>
                <w:lang w:val="ro-RO"/>
              </w:rPr>
              <w:t>(</w:t>
            </w:r>
            <w:r w:rsidRPr="00D20037">
              <w:rPr>
                <w:rFonts w:asciiTheme="minorHAnsi" w:eastAsia="Calibri" w:hAnsiTheme="minorHAnsi" w:cstheme="minorHAnsi"/>
                <w:b/>
                <w:u w:val="single"/>
                <w:lang w:val="ro-RO"/>
              </w:rPr>
              <w:t>dacă este cazul</w:t>
            </w:r>
            <w:r w:rsidRPr="00D20037">
              <w:rPr>
                <w:rFonts w:asciiTheme="minorHAnsi" w:eastAsia="Calibri" w:hAnsiTheme="minorHAnsi" w:cstheme="minorHAnsi"/>
                <w:lang w:val="ro-RO"/>
              </w:rPr>
              <w:t>) prin reprezentant mandatat:</w:t>
            </w:r>
          </w:p>
          <w:p w14:paraId="1D4AE45B" w14:textId="77777777" w:rsidR="00AF0FCC" w:rsidRPr="00D20037" w:rsidRDefault="00AF0FCC" w:rsidP="00AF0FCC">
            <w:pPr>
              <w:ind w:left="-5"/>
              <w:jc w:val="both"/>
              <w:rPr>
                <w:rFonts w:asciiTheme="minorHAnsi" w:hAnsiTheme="minorHAnsi" w:cstheme="minorHAnsi"/>
                <w:lang w:val="ro-RO"/>
              </w:rPr>
            </w:pPr>
            <w:r w:rsidRPr="00D20037">
              <w:rPr>
                <w:rFonts w:asciiTheme="minorHAnsi" w:eastAsia="Calibri" w:hAnsiTheme="minorHAnsi" w:cstheme="minorHAnsi"/>
                <w:lang w:val="ro-RO"/>
              </w:rPr>
              <w:t xml:space="preserve">(numele </w:t>
            </w:r>
            <w:r w:rsidRPr="00D20037">
              <w:rPr>
                <w:rFonts w:asciiTheme="minorHAnsi" w:hAnsiTheme="minorHAnsi" w:cstheme="minorHAnsi"/>
                <w:lang w:val="ro-RO"/>
              </w:rPr>
              <w:t>ș</w:t>
            </w:r>
            <w:r w:rsidRPr="00D20037">
              <w:rPr>
                <w:rFonts w:asciiTheme="minorHAnsi" w:eastAsia="Calibri" w:hAnsiTheme="minorHAnsi" w:cstheme="minorHAnsi"/>
                <w:lang w:val="ro-RO"/>
              </w:rPr>
              <w:t xml:space="preserve">i prenumele </w:t>
            </w:r>
            <w:r w:rsidR="00821300" w:rsidRPr="00D20037">
              <w:rPr>
                <w:rFonts w:asciiTheme="minorHAnsi" w:eastAsia="Calibri" w:hAnsiTheme="minorHAnsi" w:cstheme="minorHAnsi"/>
                <w:lang w:val="ro-RO"/>
              </w:rPr>
              <w:t>Mandatarului</w:t>
            </w:r>
            <w:r w:rsidRPr="00D20037">
              <w:rPr>
                <w:rFonts w:asciiTheme="minorHAnsi" w:eastAsia="Calibri" w:hAnsiTheme="minorHAnsi" w:cstheme="minorHAnsi"/>
                <w:lang w:val="ro-RO"/>
              </w:rPr>
              <w:t xml:space="preserve">, </w:t>
            </w:r>
            <w:r w:rsidRPr="00D20037">
              <w:rPr>
                <w:rFonts w:asciiTheme="minorHAnsi" w:hAnsiTheme="minorHAnsi" w:cstheme="minorHAnsi"/>
                <w:lang w:val="ro-RO"/>
              </w:rPr>
              <w:t>î</w:t>
            </w:r>
            <w:r w:rsidRPr="00D20037">
              <w:rPr>
                <w:rFonts w:asciiTheme="minorHAnsi" w:eastAsia="Calibri" w:hAnsiTheme="minorHAnsi" w:cstheme="minorHAnsi"/>
                <w:lang w:val="ro-RO"/>
              </w:rPr>
              <w:t>n clar, conform act</w:t>
            </w:r>
            <w:r w:rsidRPr="00D20037">
              <w:rPr>
                <w:rFonts w:asciiTheme="minorHAnsi" w:hAnsiTheme="minorHAnsi" w:cstheme="minorHAnsi"/>
                <w:lang w:val="ro-RO"/>
              </w:rPr>
              <w:t>ului</w:t>
            </w:r>
            <w:r w:rsidRPr="00D20037">
              <w:rPr>
                <w:rFonts w:asciiTheme="minorHAnsi" w:eastAsia="Calibri" w:hAnsiTheme="minorHAnsi" w:cstheme="minorHAnsi"/>
                <w:lang w:val="ro-RO"/>
              </w:rPr>
              <w:t xml:space="preserve"> de identitate)</w:t>
            </w:r>
            <w:r w:rsidRPr="00D20037">
              <w:rPr>
                <w:rFonts w:asciiTheme="minorHAnsi" w:hAnsiTheme="minorHAnsi" w:cstheme="minorHAnsi"/>
                <w:lang w:val="ro-RO"/>
              </w:rPr>
              <w:t xml:space="preserve"> </w:t>
            </w:r>
          </w:p>
          <w:p w14:paraId="5D274283" w14:textId="77777777" w:rsidR="00AF0FCC" w:rsidRPr="00D20037" w:rsidRDefault="00AF0FCC" w:rsidP="00AF0FCC">
            <w:pPr>
              <w:ind w:left="-5"/>
              <w:jc w:val="both"/>
              <w:rPr>
                <w:rFonts w:asciiTheme="minorHAnsi" w:hAnsiTheme="minorHAnsi" w:cstheme="minorHAnsi"/>
                <w:lang w:val="ro-RO"/>
              </w:rPr>
            </w:pPr>
          </w:p>
          <w:p w14:paraId="462F720F" w14:textId="77777777" w:rsidR="00821300" w:rsidRPr="00D20037" w:rsidRDefault="00821300" w:rsidP="00AF0FCC">
            <w:pPr>
              <w:ind w:left="-5"/>
              <w:jc w:val="both"/>
              <w:rPr>
                <w:rFonts w:asciiTheme="minorHAnsi" w:hAnsiTheme="minorHAnsi" w:cstheme="minorHAnsi"/>
                <w:lang w:val="ro-RO"/>
              </w:rPr>
            </w:pPr>
          </w:p>
          <w:p w14:paraId="25377474" w14:textId="77777777" w:rsidR="00775C1F" w:rsidRPr="00D20037" w:rsidRDefault="00AF0FCC" w:rsidP="00AF0FCC">
            <w:pPr>
              <w:ind w:left="-5" w:hanging="10"/>
              <w:jc w:val="both"/>
              <w:rPr>
                <w:rFonts w:asciiTheme="minorHAnsi" w:eastAsia="Calibri" w:hAnsiTheme="minorHAnsi" w:cstheme="minorHAnsi"/>
                <w:lang w:val="ro-RO"/>
              </w:rPr>
            </w:pPr>
            <w:r w:rsidRPr="00D20037">
              <w:rPr>
                <w:rFonts w:asciiTheme="minorHAnsi" w:hAnsiTheme="minorHAnsi" w:cstheme="minorHAnsi"/>
                <w:lang w:val="ro-RO"/>
              </w:rPr>
              <w:t xml:space="preserve">_____________________________________________  </w:t>
            </w:r>
          </w:p>
          <w:p w14:paraId="5B7B5929" w14:textId="77777777" w:rsidR="00775C1F" w:rsidRPr="00D20037" w:rsidRDefault="00775C1F" w:rsidP="00775C1F">
            <w:pPr>
              <w:ind w:left="-5" w:hanging="10"/>
              <w:jc w:val="both"/>
              <w:rPr>
                <w:rFonts w:asciiTheme="minorHAnsi" w:eastAsia="Calibri" w:hAnsiTheme="minorHAnsi" w:cstheme="minorHAnsi"/>
                <w:lang w:val="ro-RO"/>
              </w:rPr>
            </w:pPr>
          </w:p>
          <w:p w14:paraId="0FCC93E7" w14:textId="77777777" w:rsidR="00821300" w:rsidRPr="00D20037" w:rsidRDefault="00821300" w:rsidP="00775C1F">
            <w:pPr>
              <w:ind w:left="-5" w:hanging="10"/>
              <w:jc w:val="both"/>
              <w:rPr>
                <w:rFonts w:asciiTheme="minorHAnsi" w:eastAsia="Calibri" w:hAnsiTheme="minorHAnsi" w:cstheme="minorHAnsi"/>
                <w:lang w:val="ro-RO"/>
              </w:rPr>
            </w:pPr>
          </w:p>
          <w:p w14:paraId="3652B10D" w14:textId="77777777" w:rsidR="00821300" w:rsidRPr="00D20037" w:rsidRDefault="00821300" w:rsidP="00775C1F">
            <w:pPr>
              <w:ind w:left="-5" w:hanging="10"/>
              <w:jc w:val="both"/>
              <w:rPr>
                <w:rFonts w:asciiTheme="minorHAnsi" w:eastAsia="Calibri" w:hAnsiTheme="minorHAnsi" w:cstheme="minorHAnsi"/>
                <w:lang w:val="ro-RO"/>
              </w:rPr>
            </w:pPr>
          </w:p>
          <w:p w14:paraId="1D5F190A" w14:textId="77777777" w:rsidR="00821300" w:rsidRPr="00D20037" w:rsidRDefault="00821300" w:rsidP="00775C1F">
            <w:pPr>
              <w:ind w:left="-5" w:hanging="10"/>
              <w:jc w:val="both"/>
              <w:rPr>
                <w:rFonts w:asciiTheme="minorHAnsi" w:eastAsia="Calibri" w:hAnsiTheme="minorHAnsi" w:cstheme="minorHAnsi"/>
                <w:lang w:val="ro-RO"/>
              </w:rPr>
            </w:pPr>
          </w:p>
          <w:p w14:paraId="64505BE3" w14:textId="77777777" w:rsidR="00821300" w:rsidRPr="00D20037" w:rsidRDefault="00821300" w:rsidP="00775C1F">
            <w:pPr>
              <w:ind w:left="-5" w:hanging="10"/>
              <w:jc w:val="both"/>
              <w:rPr>
                <w:rFonts w:asciiTheme="minorHAnsi" w:eastAsia="Calibri" w:hAnsiTheme="minorHAnsi" w:cstheme="minorHAnsi"/>
                <w:lang w:val="ro-RO"/>
              </w:rPr>
            </w:pPr>
          </w:p>
          <w:p w14:paraId="79E209B3" w14:textId="77777777" w:rsidR="00821300" w:rsidRPr="00D20037" w:rsidRDefault="00821300" w:rsidP="00775C1F">
            <w:pPr>
              <w:ind w:left="-5" w:hanging="10"/>
              <w:jc w:val="both"/>
              <w:rPr>
                <w:rFonts w:asciiTheme="minorHAnsi" w:eastAsia="Calibri" w:hAnsiTheme="minorHAnsi" w:cstheme="minorHAnsi"/>
                <w:lang w:val="ro-RO"/>
              </w:rPr>
            </w:pPr>
          </w:p>
          <w:p w14:paraId="6F9B09FE" w14:textId="77777777" w:rsidR="00821300" w:rsidRPr="00D20037" w:rsidRDefault="00821300" w:rsidP="00775C1F">
            <w:pPr>
              <w:ind w:left="-5" w:hanging="10"/>
              <w:jc w:val="both"/>
              <w:rPr>
                <w:rFonts w:asciiTheme="minorHAnsi" w:eastAsia="Calibri" w:hAnsiTheme="minorHAnsi" w:cstheme="minorHAnsi"/>
                <w:lang w:val="ro-RO"/>
              </w:rPr>
            </w:pPr>
          </w:p>
          <w:p w14:paraId="29DB39C1" w14:textId="77777777" w:rsidR="00821300" w:rsidRPr="00D20037" w:rsidRDefault="00821300" w:rsidP="00775C1F">
            <w:pPr>
              <w:ind w:left="-5" w:hanging="10"/>
              <w:jc w:val="both"/>
              <w:rPr>
                <w:rFonts w:asciiTheme="minorHAnsi" w:eastAsia="Calibri" w:hAnsiTheme="minorHAnsi" w:cstheme="minorHAnsi"/>
                <w:lang w:val="ro-RO"/>
              </w:rPr>
            </w:pPr>
          </w:p>
          <w:p w14:paraId="5A436AEB" w14:textId="77777777" w:rsidR="00821300" w:rsidRPr="00D20037" w:rsidRDefault="00821300" w:rsidP="00821300">
            <w:pPr>
              <w:ind w:left="-5"/>
              <w:jc w:val="both"/>
              <w:rPr>
                <w:rFonts w:asciiTheme="minorHAnsi" w:eastAsia="Calibri" w:hAnsiTheme="minorHAnsi" w:cstheme="minorHAnsi"/>
                <w:lang w:val="ro-RO"/>
              </w:rPr>
            </w:pPr>
            <w:r w:rsidRPr="00D20037">
              <w:rPr>
                <w:rFonts w:asciiTheme="minorHAnsi" w:eastAsia="Calibri" w:hAnsiTheme="minorHAnsi" w:cstheme="minorHAnsi"/>
                <w:lang w:val="ro-RO"/>
              </w:rPr>
              <w:t>Semn</w:t>
            </w:r>
            <w:r w:rsidRPr="00D20037">
              <w:rPr>
                <w:rFonts w:asciiTheme="minorHAnsi" w:hAnsiTheme="minorHAnsi" w:cstheme="minorHAnsi"/>
                <w:lang w:val="ro-RO"/>
              </w:rPr>
              <w:t>ă</w:t>
            </w:r>
            <w:r w:rsidRPr="00D20037">
              <w:rPr>
                <w:rFonts w:asciiTheme="minorHAnsi" w:eastAsia="Calibri" w:hAnsiTheme="minorHAnsi" w:cstheme="minorHAnsi"/>
                <w:lang w:val="ro-RO"/>
              </w:rPr>
              <w:t>tură Acționar / reprezentant</w:t>
            </w:r>
          </w:p>
          <w:p w14:paraId="67698FFC" w14:textId="77777777" w:rsidR="00821300" w:rsidRPr="00D20037" w:rsidRDefault="00821300" w:rsidP="00821300">
            <w:pPr>
              <w:ind w:left="-5"/>
              <w:jc w:val="both"/>
              <w:rPr>
                <w:rFonts w:asciiTheme="minorHAnsi" w:hAnsiTheme="minorHAnsi" w:cstheme="minorHAnsi"/>
                <w:lang w:val="ro-RO"/>
              </w:rPr>
            </w:pPr>
          </w:p>
          <w:p w14:paraId="57C5B5D9" w14:textId="77777777" w:rsidR="00821300" w:rsidRPr="00D20037" w:rsidRDefault="00821300" w:rsidP="00821300">
            <w:pPr>
              <w:ind w:left="-5"/>
              <w:jc w:val="both"/>
              <w:rPr>
                <w:rFonts w:asciiTheme="minorHAnsi" w:hAnsiTheme="minorHAnsi" w:cstheme="minorHAnsi"/>
                <w:lang w:val="ro-RO"/>
              </w:rPr>
            </w:pPr>
          </w:p>
          <w:p w14:paraId="56DE36F9" w14:textId="77777777" w:rsidR="00821300" w:rsidRPr="00D20037" w:rsidRDefault="00821300" w:rsidP="00821300">
            <w:pPr>
              <w:ind w:left="-5"/>
              <w:jc w:val="both"/>
              <w:rPr>
                <w:rFonts w:asciiTheme="minorHAnsi" w:hAnsiTheme="minorHAnsi" w:cstheme="minorHAnsi"/>
                <w:lang w:val="ro-RO"/>
              </w:rPr>
            </w:pPr>
          </w:p>
          <w:p w14:paraId="25EFD2F0" w14:textId="77777777" w:rsidR="00821300" w:rsidRPr="00D20037" w:rsidRDefault="00821300" w:rsidP="00821300">
            <w:pPr>
              <w:ind w:left="-5"/>
              <w:jc w:val="both"/>
              <w:rPr>
                <w:rFonts w:asciiTheme="minorHAnsi" w:hAnsiTheme="minorHAnsi" w:cstheme="minorHAnsi"/>
                <w:lang w:val="ro-RO"/>
              </w:rPr>
            </w:pPr>
            <w:r w:rsidRPr="00D20037">
              <w:rPr>
                <w:rFonts w:asciiTheme="minorHAnsi" w:hAnsiTheme="minorHAnsi" w:cstheme="minorHAnsi"/>
                <w:lang w:val="ro-RO"/>
              </w:rPr>
              <w:t xml:space="preserve">_____________________________________________  </w:t>
            </w:r>
          </w:p>
          <w:p w14:paraId="3DBBA905" w14:textId="77777777" w:rsidR="00821300" w:rsidRPr="00D20037" w:rsidRDefault="00821300" w:rsidP="00821300">
            <w:pPr>
              <w:ind w:left="-5"/>
              <w:jc w:val="both"/>
              <w:rPr>
                <w:rFonts w:asciiTheme="minorHAnsi" w:hAnsiTheme="minorHAnsi" w:cstheme="minorHAnsi"/>
                <w:lang w:val="ro-RO"/>
              </w:rPr>
            </w:pPr>
          </w:p>
          <w:p w14:paraId="635001F3" w14:textId="77777777" w:rsidR="00775C1F" w:rsidRPr="00D20037" w:rsidRDefault="00821300" w:rsidP="00821300">
            <w:pPr>
              <w:ind w:left="-5" w:hanging="10"/>
              <w:jc w:val="both"/>
              <w:rPr>
                <w:rFonts w:cstheme="minorHAnsi"/>
                <w:lang w:val="ro-RO"/>
              </w:rPr>
            </w:pPr>
            <w:r w:rsidRPr="00D20037">
              <w:rPr>
                <w:rFonts w:asciiTheme="minorHAnsi" w:hAnsiTheme="minorHAnsi" w:cstheme="minorHAnsi"/>
                <w:lang w:val="ro-RO"/>
              </w:rPr>
              <w:t>Data: ___________</w:t>
            </w:r>
            <w:r w:rsidRPr="00D20037">
              <w:rPr>
                <w:rFonts w:cstheme="minorHAnsi"/>
                <w:lang w:val="ro-RO"/>
              </w:rPr>
              <w:t xml:space="preserve"> </w:t>
            </w:r>
          </w:p>
        </w:tc>
        <w:tc>
          <w:tcPr>
            <w:tcW w:w="5182" w:type="dxa"/>
          </w:tcPr>
          <w:p w14:paraId="0F67BF04" w14:textId="77777777" w:rsidR="00775C1F" w:rsidRPr="00D20037" w:rsidRDefault="00775C1F" w:rsidP="00775C1F">
            <w:pPr>
              <w:pStyle w:val="Heading1"/>
              <w:ind w:left="-5"/>
              <w:jc w:val="both"/>
              <w:rPr>
                <w:rFonts w:asciiTheme="minorHAnsi" w:hAnsiTheme="minorHAnsi" w:cstheme="minorHAnsi"/>
                <w:sz w:val="22"/>
                <w:lang w:val="ro-RO"/>
              </w:rPr>
            </w:pPr>
            <w:r w:rsidRPr="00D20037">
              <w:rPr>
                <w:rFonts w:asciiTheme="minorHAnsi" w:hAnsiTheme="minorHAnsi" w:cstheme="minorHAnsi"/>
                <w:sz w:val="22"/>
                <w:lang w:val="ro-RO"/>
              </w:rPr>
              <w:t>(</w:t>
            </w:r>
            <w:r w:rsidR="00821300" w:rsidRPr="00D20037">
              <w:rPr>
                <w:rFonts w:asciiTheme="minorHAnsi" w:hAnsiTheme="minorHAnsi" w:cstheme="minorHAnsi"/>
                <w:b/>
                <w:sz w:val="22"/>
                <w:u w:val="single"/>
                <w:lang w:val="ro-RO"/>
              </w:rPr>
              <w:t>acționar</w:t>
            </w:r>
            <w:r w:rsidR="00821300" w:rsidRPr="00D20037">
              <w:rPr>
                <w:rFonts w:asciiTheme="minorHAnsi" w:hAnsiTheme="minorHAnsi" w:cstheme="minorHAnsi"/>
                <w:sz w:val="22"/>
                <w:lang w:val="ro-RO"/>
              </w:rPr>
              <w:t xml:space="preserve"> </w:t>
            </w:r>
            <w:r w:rsidRPr="00D20037">
              <w:rPr>
                <w:rFonts w:asciiTheme="minorHAnsi" w:hAnsiTheme="minorHAnsi" w:cstheme="minorHAnsi"/>
                <w:b/>
                <w:sz w:val="22"/>
                <w:u w:val="single"/>
                <w:lang w:val="ro-RO"/>
              </w:rPr>
              <w:t>persoană juridică</w:t>
            </w:r>
            <w:r w:rsidRPr="00D20037">
              <w:rPr>
                <w:rFonts w:asciiTheme="minorHAnsi" w:hAnsiTheme="minorHAnsi" w:cstheme="minorHAnsi"/>
                <w:sz w:val="22"/>
                <w:lang w:val="ro-RO"/>
              </w:rPr>
              <w:t xml:space="preserve">) </w:t>
            </w:r>
          </w:p>
          <w:p w14:paraId="1B463DCE" w14:textId="2E48507F" w:rsidR="00775C1F" w:rsidRPr="00D20037" w:rsidRDefault="00775C1F" w:rsidP="00764C1E">
            <w:pPr>
              <w:jc w:val="both"/>
              <w:rPr>
                <w:rFonts w:asciiTheme="minorHAnsi" w:hAnsiTheme="minorHAnsi" w:cstheme="minorHAnsi"/>
                <w:lang w:val="ro-RO"/>
              </w:rPr>
            </w:pPr>
            <w:r w:rsidRPr="00D20037">
              <w:rPr>
                <w:rFonts w:cstheme="minorHAnsi"/>
                <w:lang w:val="ro-RO"/>
              </w:rPr>
              <w:t xml:space="preserve"> </w:t>
            </w:r>
            <w:r w:rsidRPr="00D20037">
              <w:rPr>
                <w:rFonts w:asciiTheme="minorHAnsi" w:hAnsiTheme="minorHAnsi" w:cstheme="minorHAnsi"/>
                <w:lang w:val="ro-RO"/>
              </w:rPr>
              <w:t xml:space="preserve">(Denumirea persoanei juridice deținătoare de acțiuni în clar): </w:t>
            </w:r>
          </w:p>
          <w:p w14:paraId="70BDD216" w14:textId="77777777" w:rsidR="00775C1F" w:rsidRPr="00D20037" w:rsidRDefault="00775C1F" w:rsidP="00775C1F">
            <w:pPr>
              <w:ind w:left="-5"/>
              <w:jc w:val="both"/>
              <w:rPr>
                <w:rFonts w:asciiTheme="minorHAnsi" w:hAnsiTheme="minorHAnsi" w:cstheme="minorHAnsi"/>
                <w:lang w:val="ro-RO"/>
              </w:rPr>
            </w:pPr>
          </w:p>
          <w:p w14:paraId="3D31966B" w14:textId="77777777" w:rsidR="00AF0FCC" w:rsidRPr="00D20037" w:rsidRDefault="00AF0FCC" w:rsidP="00775C1F">
            <w:pPr>
              <w:ind w:left="-5"/>
              <w:jc w:val="both"/>
              <w:rPr>
                <w:rFonts w:asciiTheme="minorHAnsi" w:hAnsiTheme="minorHAnsi" w:cstheme="minorHAnsi"/>
                <w:lang w:val="ro-RO"/>
              </w:rPr>
            </w:pPr>
          </w:p>
          <w:p w14:paraId="51CD618B" w14:textId="77777777" w:rsidR="00775C1F" w:rsidRPr="00D20037" w:rsidRDefault="00775C1F" w:rsidP="00775C1F">
            <w:pPr>
              <w:ind w:left="-5" w:hanging="10"/>
              <w:jc w:val="both"/>
              <w:rPr>
                <w:rFonts w:asciiTheme="minorHAnsi" w:hAnsiTheme="minorHAnsi" w:cstheme="minorHAnsi"/>
                <w:lang w:val="ro-RO"/>
              </w:rPr>
            </w:pPr>
            <w:r w:rsidRPr="00D20037">
              <w:rPr>
                <w:rFonts w:asciiTheme="minorHAnsi" w:hAnsiTheme="minorHAnsi" w:cstheme="minorHAnsi"/>
                <w:lang w:val="ro-RO"/>
              </w:rPr>
              <w:t>__________________________________________________</w:t>
            </w:r>
          </w:p>
          <w:p w14:paraId="32F93208" w14:textId="77777777" w:rsidR="00AF0FCC" w:rsidRPr="00D20037" w:rsidRDefault="00AF0FCC" w:rsidP="00775C1F">
            <w:pPr>
              <w:ind w:left="-5"/>
              <w:jc w:val="both"/>
              <w:rPr>
                <w:rFonts w:asciiTheme="minorHAnsi" w:hAnsiTheme="minorHAnsi" w:cstheme="minorHAnsi"/>
                <w:lang w:val="ro-RO"/>
              </w:rPr>
            </w:pPr>
            <w:r w:rsidRPr="00D20037">
              <w:rPr>
                <w:rFonts w:asciiTheme="minorHAnsi" w:hAnsiTheme="minorHAnsi" w:cstheme="minorHAnsi"/>
                <w:lang w:val="ro-RO"/>
              </w:rPr>
              <w:t xml:space="preserve">Prin reprezentant legal </w:t>
            </w:r>
          </w:p>
          <w:p w14:paraId="1D0130C1" w14:textId="77777777" w:rsidR="00775C1F" w:rsidRPr="00D20037" w:rsidRDefault="00775C1F" w:rsidP="00775C1F">
            <w:pPr>
              <w:ind w:left="-5"/>
              <w:jc w:val="both"/>
              <w:rPr>
                <w:rFonts w:asciiTheme="minorHAnsi" w:hAnsiTheme="minorHAnsi" w:cstheme="minorHAnsi"/>
                <w:lang w:val="ro-RO"/>
              </w:rPr>
            </w:pPr>
            <w:r w:rsidRPr="00D20037">
              <w:rPr>
                <w:rFonts w:asciiTheme="minorHAnsi" w:hAnsiTheme="minorHAnsi" w:cstheme="minorHAnsi"/>
                <w:lang w:val="ro-RO"/>
              </w:rPr>
              <w:t xml:space="preserve">(Numele si prenumele în clar al reprezentantului legal al acționarului persoană juridică, </w:t>
            </w:r>
            <w:r w:rsidRPr="00D20037">
              <w:rPr>
                <w:rFonts w:asciiTheme="minorHAnsi" w:eastAsia="Calibri" w:hAnsiTheme="minorHAnsi" w:cstheme="minorHAnsi"/>
                <w:lang w:val="ro-RO"/>
              </w:rPr>
              <w:t>conform act</w:t>
            </w:r>
            <w:r w:rsidRPr="00D20037">
              <w:rPr>
                <w:rFonts w:asciiTheme="minorHAnsi" w:hAnsiTheme="minorHAnsi" w:cstheme="minorHAnsi"/>
                <w:lang w:val="ro-RO"/>
              </w:rPr>
              <w:t>ului</w:t>
            </w:r>
            <w:r w:rsidRPr="00D20037">
              <w:rPr>
                <w:rFonts w:asciiTheme="minorHAnsi" w:eastAsia="Calibri" w:hAnsiTheme="minorHAnsi" w:cstheme="minorHAnsi"/>
                <w:lang w:val="ro-RO"/>
              </w:rPr>
              <w:t xml:space="preserve"> de identitate</w:t>
            </w:r>
            <w:r w:rsidRPr="00D20037">
              <w:rPr>
                <w:rFonts w:asciiTheme="minorHAnsi" w:hAnsiTheme="minorHAnsi" w:cstheme="minorHAnsi"/>
                <w:lang w:val="ro-RO"/>
              </w:rPr>
              <w:t xml:space="preserve">) </w:t>
            </w:r>
          </w:p>
          <w:p w14:paraId="51B81967" w14:textId="77777777" w:rsidR="00775C1F" w:rsidRPr="00D20037" w:rsidRDefault="00775C1F" w:rsidP="00775C1F">
            <w:pPr>
              <w:ind w:left="-5"/>
              <w:jc w:val="both"/>
              <w:rPr>
                <w:rFonts w:asciiTheme="minorHAnsi" w:hAnsiTheme="minorHAnsi" w:cstheme="minorHAnsi"/>
                <w:lang w:val="ro-RO"/>
              </w:rPr>
            </w:pPr>
          </w:p>
          <w:p w14:paraId="1EB37497" w14:textId="77777777" w:rsidR="00821300" w:rsidRPr="00D20037" w:rsidRDefault="00821300" w:rsidP="00775C1F">
            <w:pPr>
              <w:ind w:left="-5"/>
              <w:jc w:val="both"/>
              <w:rPr>
                <w:rFonts w:asciiTheme="minorHAnsi" w:hAnsiTheme="minorHAnsi" w:cstheme="minorHAnsi"/>
                <w:lang w:val="ro-RO"/>
              </w:rPr>
            </w:pPr>
          </w:p>
          <w:p w14:paraId="658C751B" w14:textId="77777777" w:rsidR="00775C1F" w:rsidRPr="00D20037" w:rsidRDefault="00775C1F" w:rsidP="00775C1F">
            <w:pPr>
              <w:ind w:left="-5"/>
              <w:jc w:val="both"/>
              <w:rPr>
                <w:rFonts w:asciiTheme="minorHAnsi" w:hAnsiTheme="minorHAnsi" w:cstheme="minorHAnsi"/>
                <w:lang w:val="ro-RO"/>
              </w:rPr>
            </w:pPr>
            <w:r w:rsidRPr="00D20037">
              <w:rPr>
                <w:rFonts w:asciiTheme="minorHAnsi" w:hAnsiTheme="minorHAnsi" w:cstheme="minorHAnsi"/>
                <w:lang w:val="ro-RO"/>
              </w:rPr>
              <w:t xml:space="preserve">________________________________________________  </w:t>
            </w:r>
          </w:p>
          <w:p w14:paraId="58758C1C" w14:textId="77777777" w:rsidR="00775C1F" w:rsidRPr="00D20037" w:rsidRDefault="00775C1F" w:rsidP="00775C1F">
            <w:pPr>
              <w:ind w:left="-5"/>
              <w:jc w:val="both"/>
              <w:rPr>
                <w:rFonts w:asciiTheme="minorHAnsi" w:hAnsiTheme="minorHAnsi" w:cstheme="minorHAnsi"/>
                <w:lang w:val="ro-RO"/>
              </w:rPr>
            </w:pPr>
          </w:p>
          <w:p w14:paraId="2C2B848B" w14:textId="77777777" w:rsidR="00AF0FCC" w:rsidRPr="00D20037" w:rsidRDefault="00AF0FCC" w:rsidP="00775C1F">
            <w:pPr>
              <w:ind w:left="-5"/>
              <w:jc w:val="both"/>
              <w:rPr>
                <w:rFonts w:asciiTheme="minorHAnsi" w:eastAsia="Calibri" w:hAnsiTheme="minorHAnsi" w:cstheme="minorHAnsi"/>
                <w:lang w:val="ro-RO"/>
              </w:rPr>
            </w:pPr>
            <w:r w:rsidRPr="00D20037">
              <w:rPr>
                <w:rFonts w:asciiTheme="minorHAnsi" w:eastAsia="Calibri" w:hAnsiTheme="minorHAnsi" w:cstheme="minorHAnsi"/>
                <w:lang w:val="ro-RO"/>
              </w:rPr>
              <w:t>(</w:t>
            </w:r>
            <w:r w:rsidRPr="00D20037">
              <w:rPr>
                <w:rFonts w:asciiTheme="minorHAnsi" w:eastAsia="Calibri" w:hAnsiTheme="minorHAnsi" w:cstheme="minorHAnsi"/>
                <w:b/>
                <w:u w:val="single"/>
                <w:lang w:val="ro-RO"/>
              </w:rPr>
              <w:t>dacă este cazul</w:t>
            </w:r>
            <w:r w:rsidRPr="00D20037">
              <w:rPr>
                <w:rFonts w:asciiTheme="minorHAnsi" w:eastAsia="Calibri" w:hAnsiTheme="minorHAnsi" w:cstheme="minorHAnsi"/>
                <w:lang w:val="ro-RO"/>
              </w:rPr>
              <w:t>) Prin reprezentant mandatat</w:t>
            </w:r>
          </w:p>
          <w:p w14:paraId="1C88923A" w14:textId="77777777" w:rsidR="00AF0FCC" w:rsidRPr="00D20037" w:rsidRDefault="00AF0FCC" w:rsidP="00AF0FCC">
            <w:pPr>
              <w:ind w:left="-5"/>
              <w:jc w:val="both"/>
              <w:rPr>
                <w:rFonts w:asciiTheme="minorHAnsi" w:hAnsiTheme="minorHAnsi" w:cstheme="minorHAnsi"/>
                <w:lang w:val="ro-RO"/>
              </w:rPr>
            </w:pPr>
            <w:r w:rsidRPr="00D20037">
              <w:rPr>
                <w:rFonts w:asciiTheme="minorHAnsi" w:hAnsiTheme="minorHAnsi" w:cstheme="minorHAnsi"/>
                <w:lang w:val="ro-RO"/>
              </w:rPr>
              <w:t xml:space="preserve">(Numele și prenumele în clar al Mandatarului acționarului persoană juridică, </w:t>
            </w:r>
            <w:r w:rsidRPr="00D20037">
              <w:rPr>
                <w:rFonts w:asciiTheme="minorHAnsi" w:eastAsia="Calibri" w:hAnsiTheme="minorHAnsi" w:cstheme="minorHAnsi"/>
                <w:lang w:val="ro-RO"/>
              </w:rPr>
              <w:t>conform act</w:t>
            </w:r>
            <w:r w:rsidRPr="00D20037">
              <w:rPr>
                <w:rFonts w:asciiTheme="minorHAnsi" w:hAnsiTheme="minorHAnsi" w:cstheme="minorHAnsi"/>
                <w:lang w:val="ro-RO"/>
              </w:rPr>
              <w:t>ului</w:t>
            </w:r>
            <w:r w:rsidRPr="00D20037">
              <w:rPr>
                <w:rFonts w:asciiTheme="minorHAnsi" w:eastAsia="Calibri" w:hAnsiTheme="minorHAnsi" w:cstheme="minorHAnsi"/>
                <w:lang w:val="ro-RO"/>
              </w:rPr>
              <w:t xml:space="preserve"> de identitate</w:t>
            </w:r>
            <w:r w:rsidRPr="00D20037">
              <w:rPr>
                <w:rFonts w:asciiTheme="minorHAnsi" w:hAnsiTheme="minorHAnsi" w:cstheme="minorHAnsi"/>
                <w:lang w:val="ro-RO"/>
              </w:rPr>
              <w:t xml:space="preserve">) </w:t>
            </w:r>
          </w:p>
          <w:p w14:paraId="3E5E8AB8" w14:textId="77777777" w:rsidR="00AF0FCC" w:rsidRPr="00D20037" w:rsidRDefault="00AF0FCC" w:rsidP="00AF0FCC">
            <w:pPr>
              <w:ind w:left="-5"/>
              <w:jc w:val="both"/>
              <w:rPr>
                <w:rFonts w:asciiTheme="minorHAnsi" w:hAnsiTheme="minorHAnsi" w:cstheme="minorHAnsi"/>
                <w:lang w:val="ro-RO"/>
              </w:rPr>
            </w:pPr>
          </w:p>
          <w:p w14:paraId="4BFC91E7" w14:textId="77777777" w:rsidR="00821300" w:rsidRPr="00D20037" w:rsidRDefault="00821300" w:rsidP="00AF0FCC">
            <w:pPr>
              <w:ind w:left="-5"/>
              <w:jc w:val="both"/>
              <w:rPr>
                <w:rFonts w:asciiTheme="minorHAnsi" w:hAnsiTheme="minorHAnsi" w:cstheme="minorHAnsi"/>
                <w:lang w:val="ro-RO"/>
              </w:rPr>
            </w:pPr>
          </w:p>
          <w:p w14:paraId="33763BB0" w14:textId="77777777" w:rsidR="00AF0FCC" w:rsidRPr="00D20037" w:rsidRDefault="00AF0FCC" w:rsidP="00AF0FCC">
            <w:pPr>
              <w:ind w:left="-5"/>
              <w:jc w:val="both"/>
              <w:rPr>
                <w:rFonts w:asciiTheme="minorHAnsi" w:hAnsiTheme="minorHAnsi" w:cstheme="minorHAnsi"/>
                <w:lang w:val="ro-RO"/>
              </w:rPr>
            </w:pPr>
            <w:r w:rsidRPr="00D20037">
              <w:rPr>
                <w:rFonts w:asciiTheme="minorHAnsi" w:hAnsiTheme="minorHAnsi" w:cstheme="minorHAnsi"/>
                <w:lang w:val="ro-RO"/>
              </w:rPr>
              <w:t xml:space="preserve">________________________________________________  </w:t>
            </w:r>
          </w:p>
          <w:p w14:paraId="59DC9093" w14:textId="77777777" w:rsidR="00AF0FCC" w:rsidRPr="00D20037" w:rsidRDefault="00AF0FCC" w:rsidP="00AF0FCC">
            <w:pPr>
              <w:ind w:left="-5"/>
              <w:jc w:val="both"/>
              <w:rPr>
                <w:rFonts w:asciiTheme="minorHAnsi" w:hAnsiTheme="minorHAnsi" w:cstheme="minorHAnsi"/>
                <w:lang w:val="ro-RO"/>
              </w:rPr>
            </w:pPr>
          </w:p>
          <w:p w14:paraId="7DA335BC" w14:textId="77777777" w:rsidR="00821300" w:rsidRPr="00D20037" w:rsidRDefault="00775C1F" w:rsidP="00775C1F">
            <w:pPr>
              <w:ind w:left="-5"/>
              <w:jc w:val="both"/>
              <w:rPr>
                <w:rFonts w:asciiTheme="minorHAnsi" w:eastAsia="Calibri" w:hAnsiTheme="minorHAnsi" w:cstheme="minorHAnsi"/>
                <w:lang w:val="ro-RO"/>
              </w:rPr>
            </w:pPr>
            <w:r w:rsidRPr="00D20037">
              <w:rPr>
                <w:rFonts w:asciiTheme="minorHAnsi" w:eastAsia="Calibri" w:hAnsiTheme="minorHAnsi" w:cstheme="minorHAnsi"/>
                <w:lang w:val="ro-RO"/>
              </w:rPr>
              <w:t>Semn</w:t>
            </w:r>
            <w:r w:rsidRPr="00D20037">
              <w:rPr>
                <w:rFonts w:asciiTheme="minorHAnsi" w:hAnsiTheme="minorHAnsi" w:cstheme="minorHAnsi"/>
                <w:lang w:val="ro-RO"/>
              </w:rPr>
              <w:t>ă</w:t>
            </w:r>
            <w:r w:rsidR="00821300" w:rsidRPr="00D20037">
              <w:rPr>
                <w:rFonts w:asciiTheme="minorHAnsi" w:eastAsia="Calibri" w:hAnsiTheme="minorHAnsi" w:cstheme="minorHAnsi"/>
                <w:lang w:val="ro-RO"/>
              </w:rPr>
              <w:t>tură Reprezentant</w:t>
            </w:r>
            <w:r w:rsidRPr="00D20037">
              <w:rPr>
                <w:rFonts w:asciiTheme="minorHAnsi" w:eastAsia="Calibri" w:hAnsiTheme="minorHAnsi" w:cstheme="minorHAnsi"/>
                <w:lang w:val="ro-RO"/>
              </w:rPr>
              <w:t xml:space="preserve"> legal</w:t>
            </w:r>
            <w:r w:rsidR="00821300" w:rsidRPr="00D20037">
              <w:rPr>
                <w:rFonts w:asciiTheme="minorHAnsi" w:eastAsia="Calibri" w:hAnsiTheme="minorHAnsi" w:cstheme="minorHAnsi"/>
                <w:lang w:val="ro-RO"/>
              </w:rPr>
              <w:t xml:space="preserve"> / Mandatar</w:t>
            </w:r>
          </w:p>
          <w:p w14:paraId="7951616F" w14:textId="77777777" w:rsidR="00775C1F" w:rsidRPr="00D20037" w:rsidRDefault="00775C1F" w:rsidP="00775C1F">
            <w:pPr>
              <w:ind w:left="-5"/>
              <w:jc w:val="both"/>
              <w:rPr>
                <w:rFonts w:asciiTheme="minorHAnsi" w:hAnsiTheme="minorHAnsi" w:cstheme="minorHAnsi"/>
                <w:lang w:val="ro-RO"/>
              </w:rPr>
            </w:pPr>
          </w:p>
          <w:p w14:paraId="4213CE25" w14:textId="77777777" w:rsidR="00775C1F" w:rsidRPr="00D20037" w:rsidRDefault="00775C1F" w:rsidP="00775C1F">
            <w:pPr>
              <w:ind w:left="-5"/>
              <w:jc w:val="both"/>
              <w:rPr>
                <w:rFonts w:asciiTheme="minorHAnsi" w:hAnsiTheme="minorHAnsi" w:cstheme="minorHAnsi"/>
                <w:lang w:val="ro-RO"/>
              </w:rPr>
            </w:pPr>
          </w:p>
          <w:p w14:paraId="0CD82DCC" w14:textId="77777777" w:rsidR="00821300" w:rsidRPr="00D20037" w:rsidRDefault="00821300" w:rsidP="00775C1F">
            <w:pPr>
              <w:ind w:left="-5"/>
              <w:jc w:val="both"/>
              <w:rPr>
                <w:rFonts w:asciiTheme="minorHAnsi" w:hAnsiTheme="minorHAnsi" w:cstheme="minorHAnsi"/>
                <w:lang w:val="ro-RO"/>
              </w:rPr>
            </w:pPr>
          </w:p>
          <w:p w14:paraId="5C61A21B" w14:textId="77777777" w:rsidR="00775C1F" w:rsidRPr="00D20037" w:rsidRDefault="00775C1F" w:rsidP="00775C1F">
            <w:pPr>
              <w:ind w:left="-5"/>
              <w:jc w:val="both"/>
              <w:rPr>
                <w:rFonts w:asciiTheme="minorHAnsi" w:hAnsiTheme="minorHAnsi" w:cstheme="minorHAnsi"/>
                <w:lang w:val="ro-RO"/>
              </w:rPr>
            </w:pPr>
            <w:r w:rsidRPr="00D20037">
              <w:rPr>
                <w:rFonts w:asciiTheme="minorHAnsi" w:hAnsiTheme="minorHAnsi" w:cstheme="minorHAnsi"/>
                <w:lang w:val="ro-RO"/>
              </w:rPr>
              <w:t xml:space="preserve">_____________________________________________  </w:t>
            </w:r>
          </w:p>
          <w:p w14:paraId="6F663F82" w14:textId="77777777" w:rsidR="00775C1F" w:rsidRPr="00D20037" w:rsidRDefault="00775C1F" w:rsidP="00775C1F">
            <w:pPr>
              <w:ind w:left="-5"/>
              <w:jc w:val="both"/>
              <w:rPr>
                <w:rFonts w:asciiTheme="minorHAnsi" w:hAnsiTheme="minorHAnsi" w:cstheme="minorHAnsi"/>
                <w:lang w:val="ro-RO"/>
              </w:rPr>
            </w:pPr>
          </w:p>
          <w:p w14:paraId="409F3E0F" w14:textId="77777777" w:rsidR="00775C1F" w:rsidRPr="00D20037" w:rsidRDefault="00775C1F" w:rsidP="00775C1F">
            <w:pPr>
              <w:ind w:left="-5"/>
              <w:jc w:val="both"/>
              <w:rPr>
                <w:rFonts w:asciiTheme="minorHAnsi" w:hAnsiTheme="minorHAnsi" w:cstheme="minorHAnsi"/>
                <w:lang w:val="ro-RO"/>
              </w:rPr>
            </w:pPr>
            <w:r w:rsidRPr="00D20037">
              <w:rPr>
                <w:rFonts w:asciiTheme="minorHAnsi" w:hAnsiTheme="minorHAnsi" w:cstheme="minorHAnsi"/>
                <w:lang w:val="ro-RO"/>
              </w:rPr>
              <w:t>Data: ___________</w:t>
            </w:r>
          </w:p>
        </w:tc>
      </w:tr>
    </w:tbl>
    <w:p w14:paraId="3EEF1658" w14:textId="5D139194" w:rsidR="00775C1F" w:rsidRPr="00D20037" w:rsidRDefault="00775C1F" w:rsidP="000D7376">
      <w:pPr>
        <w:ind w:left="-5"/>
        <w:jc w:val="both"/>
        <w:rPr>
          <w:rFonts w:ascii="Calibri" w:eastAsia="Calibri" w:hAnsi="Calibri" w:cs="Calibri"/>
          <w:b/>
          <w:sz w:val="22"/>
          <w:szCs w:val="22"/>
          <w:u w:val="single"/>
          <w:lang w:val="ro-RO" w:eastAsia="en-US"/>
        </w:rPr>
      </w:pPr>
    </w:p>
    <w:p w14:paraId="52C4CE28" w14:textId="77777777" w:rsidR="00764C1E" w:rsidRPr="00D20037" w:rsidRDefault="00764C1E" w:rsidP="000D7376">
      <w:pPr>
        <w:ind w:left="-5"/>
        <w:jc w:val="both"/>
        <w:rPr>
          <w:rFonts w:ascii="Calibri" w:eastAsia="Calibri" w:hAnsi="Calibri" w:cs="Calibri"/>
          <w:b/>
          <w:sz w:val="22"/>
          <w:szCs w:val="22"/>
          <w:u w:val="single"/>
          <w:lang w:val="ro-RO" w:eastAsia="en-US"/>
        </w:rPr>
      </w:pPr>
    </w:p>
    <w:p w14:paraId="2A0F894D" w14:textId="77777777" w:rsidR="00821300" w:rsidRPr="00D20037" w:rsidRDefault="00821300" w:rsidP="00775C1F">
      <w:pPr>
        <w:pBdr>
          <w:bottom w:val="single" w:sz="12" w:space="1" w:color="auto"/>
        </w:pBdr>
        <w:tabs>
          <w:tab w:val="center" w:pos="1071"/>
          <w:tab w:val="center" w:pos="2160"/>
          <w:tab w:val="center" w:pos="2881"/>
          <w:tab w:val="center" w:pos="3996"/>
          <w:tab w:val="center" w:pos="5041"/>
          <w:tab w:val="center" w:pos="5761"/>
          <w:tab w:val="center" w:pos="6852"/>
        </w:tabs>
        <w:rPr>
          <w:rFonts w:ascii="Calibri" w:eastAsia="Calibri" w:hAnsi="Calibri" w:cs="Calibri"/>
          <w:sz w:val="22"/>
          <w:szCs w:val="22"/>
          <w:lang w:val="en-US" w:eastAsia="en-US"/>
        </w:rPr>
      </w:pPr>
    </w:p>
    <w:p w14:paraId="311318A1" w14:textId="77777777" w:rsidR="00775C1F" w:rsidRPr="00D20037" w:rsidRDefault="00775C1F" w:rsidP="00775C1F">
      <w:pPr>
        <w:ind w:left="-5"/>
        <w:jc w:val="both"/>
        <w:rPr>
          <w:rFonts w:ascii="Calibri" w:eastAsia="Calibri" w:hAnsi="Calibri" w:cs="Calibri"/>
          <w:b/>
          <w:sz w:val="22"/>
          <w:szCs w:val="22"/>
          <w:u w:val="single"/>
          <w:lang w:val="ro-RO" w:eastAsia="en-US"/>
        </w:rPr>
      </w:pPr>
    </w:p>
    <w:p w14:paraId="44A4A12B" w14:textId="77777777" w:rsidR="000D7376" w:rsidRPr="00D20037" w:rsidRDefault="000D7376" w:rsidP="000D7376">
      <w:pPr>
        <w:ind w:left="-5"/>
        <w:jc w:val="both"/>
        <w:rPr>
          <w:rFonts w:ascii="Calibri" w:eastAsia="Calibri" w:hAnsi="Calibri" w:cs="Calibri"/>
          <w:sz w:val="22"/>
          <w:szCs w:val="22"/>
          <w:lang w:val="ro-RO" w:eastAsia="en-US"/>
        </w:rPr>
      </w:pPr>
      <w:r w:rsidRPr="00D20037">
        <w:rPr>
          <w:rFonts w:ascii="Calibri" w:eastAsia="Calibri" w:hAnsi="Calibri" w:cs="Calibri"/>
          <w:b/>
          <w:sz w:val="22"/>
          <w:szCs w:val="22"/>
          <w:u w:val="single"/>
          <w:lang w:val="ro-RO" w:eastAsia="en-US"/>
        </w:rPr>
        <w:t>IMPORTANT:</w:t>
      </w:r>
      <w:r w:rsidRPr="00D20037">
        <w:rPr>
          <w:rFonts w:ascii="Calibri" w:eastAsia="Calibri" w:hAnsi="Calibri" w:cs="Calibri"/>
          <w:b/>
          <w:sz w:val="22"/>
          <w:szCs w:val="22"/>
          <w:lang w:val="ro-RO" w:eastAsia="en-US"/>
        </w:rPr>
        <w:t xml:space="preserve">  </w:t>
      </w:r>
      <w:r w:rsidRPr="00D20037">
        <w:rPr>
          <w:rFonts w:ascii="Calibri" w:eastAsia="Calibri" w:hAnsi="Calibri" w:cs="Calibri"/>
          <w:sz w:val="22"/>
          <w:szCs w:val="22"/>
          <w:lang w:val="ro-RO" w:eastAsia="en-US"/>
        </w:rPr>
        <w:t>Pentru a fi validat, prezentul formular trebuie să fie însoțit de</w:t>
      </w:r>
      <w:r w:rsidR="00B8234D" w:rsidRPr="00D20037">
        <w:rPr>
          <w:rFonts w:ascii="Calibri" w:eastAsia="Calibri" w:hAnsi="Calibri" w:cs="Calibri"/>
          <w:sz w:val="22"/>
          <w:szCs w:val="22"/>
          <w:lang w:val="ro-RO" w:eastAsia="en-US"/>
        </w:rPr>
        <w:t xml:space="preserve"> următoarele documente</w:t>
      </w:r>
      <w:r w:rsidRPr="00D20037">
        <w:rPr>
          <w:rFonts w:ascii="Calibri" w:eastAsia="Calibri" w:hAnsi="Calibri" w:cs="Calibri"/>
          <w:sz w:val="22"/>
          <w:szCs w:val="22"/>
          <w:lang w:val="ro-RO" w:eastAsia="en-US"/>
        </w:rPr>
        <w:t>:</w:t>
      </w:r>
    </w:p>
    <w:p w14:paraId="7AC7CFCD" w14:textId="77777777" w:rsidR="00524FF9" w:rsidRPr="00D20037" w:rsidRDefault="00524FF9" w:rsidP="000D7376">
      <w:pPr>
        <w:ind w:left="-5"/>
        <w:jc w:val="both"/>
        <w:rPr>
          <w:rFonts w:ascii="Calibri" w:eastAsia="Calibri" w:hAnsi="Calibri" w:cs="Calibri"/>
          <w:sz w:val="22"/>
          <w:szCs w:val="22"/>
          <w:lang w:val="ro-RO" w:eastAsia="en-US"/>
        </w:rPr>
      </w:pPr>
    </w:p>
    <w:p w14:paraId="5E7BDBDD" w14:textId="77777777" w:rsidR="000D7376" w:rsidRPr="00D20037" w:rsidRDefault="00B8234D" w:rsidP="000D7376">
      <w:pPr>
        <w:rPr>
          <w:rFonts w:ascii="Calibri" w:eastAsia="Calibri" w:hAnsi="Calibri" w:cs="Calibri"/>
          <w:b/>
          <w:sz w:val="22"/>
          <w:szCs w:val="22"/>
          <w:u w:val="single"/>
          <w:lang w:val="ro-RO" w:eastAsia="en-US"/>
        </w:rPr>
      </w:pPr>
      <w:r w:rsidRPr="00D20037">
        <w:rPr>
          <w:rFonts w:ascii="Calibri" w:eastAsia="Calibri" w:hAnsi="Calibri" w:cs="Calibri"/>
          <w:b/>
          <w:sz w:val="22"/>
          <w:szCs w:val="22"/>
          <w:u w:val="single"/>
          <w:lang w:val="ro-RO" w:eastAsia="en-US"/>
        </w:rPr>
        <w:t xml:space="preserve"> </w:t>
      </w:r>
      <w:r w:rsidR="000D7376" w:rsidRPr="00D20037">
        <w:rPr>
          <w:rFonts w:ascii="Calibri" w:eastAsia="Calibri" w:hAnsi="Calibri" w:cs="Calibri"/>
          <w:b/>
          <w:sz w:val="22"/>
          <w:szCs w:val="22"/>
          <w:u w:val="single"/>
          <w:lang w:val="ro-RO" w:eastAsia="en-US"/>
        </w:rPr>
        <w:t>(acționari persoane fizice)</w:t>
      </w:r>
    </w:p>
    <w:p w14:paraId="50AE98CE" w14:textId="77777777" w:rsidR="000D7376" w:rsidRPr="00D20037" w:rsidRDefault="000D7376" w:rsidP="000D7376">
      <w:pPr>
        <w:numPr>
          <w:ilvl w:val="0"/>
          <w:numId w:val="15"/>
        </w:numPr>
        <w:spacing w:after="160" w:line="259" w:lineRule="auto"/>
        <w:contextualSpacing/>
        <w:rPr>
          <w:rFonts w:ascii="Calibri" w:eastAsia="Calibri" w:hAnsi="Calibri" w:cs="Calibri"/>
          <w:sz w:val="22"/>
          <w:szCs w:val="22"/>
          <w:lang w:val="ro-RO" w:eastAsia="en-US"/>
        </w:rPr>
      </w:pPr>
      <w:r w:rsidRPr="00D20037">
        <w:rPr>
          <w:rFonts w:ascii="Calibri" w:eastAsia="Calibri" w:hAnsi="Calibri" w:cs="Calibri"/>
          <w:sz w:val="22"/>
          <w:szCs w:val="22"/>
          <w:lang w:val="ro-RO" w:eastAsia="en-US"/>
        </w:rPr>
        <w:t>actul de identitate (buletin de identitate sau carte de identitate pentru cetățenii români sau, după caz, pașaport pentru cetățenii străini) – copie conformă cu originalul;</w:t>
      </w:r>
    </w:p>
    <w:p w14:paraId="552909C6" w14:textId="77777777" w:rsidR="000D7376" w:rsidRPr="00D20037" w:rsidRDefault="000D7376" w:rsidP="000D7376">
      <w:pPr>
        <w:numPr>
          <w:ilvl w:val="0"/>
          <w:numId w:val="15"/>
        </w:numPr>
        <w:spacing w:after="160" w:line="259" w:lineRule="auto"/>
        <w:contextualSpacing/>
        <w:rPr>
          <w:rFonts w:ascii="Calibri" w:eastAsia="Calibri" w:hAnsi="Calibri" w:cs="Calibri"/>
          <w:sz w:val="22"/>
          <w:szCs w:val="22"/>
          <w:lang w:val="ro-RO" w:eastAsia="en-US"/>
        </w:rPr>
      </w:pPr>
      <w:r w:rsidRPr="00D20037">
        <w:rPr>
          <w:rFonts w:ascii="Calibri" w:eastAsia="Calibri" w:hAnsi="Calibri" w:cs="Calibri"/>
          <w:sz w:val="22"/>
          <w:szCs w:val="22"/>
          <w:lang w:val="ro-RO" w:eastAsia="en-US"/>
        </w:rPr>
        <w:t>în cazul reprezentării de către un împuternicit prin procură</w:t>
      </w:r>
    </w:p>
    <w:p w14:paraId="2268E333" w14:textId="77777777" w:rsidR="000D7376" w:rsidRPr="00D20037" w:rsidRDefault="000D7376" w:rsidP="000D7376">
      <w:pPr>
        <w:numPr>
          <w:ilvl w:val="2"/>
          <w:numId w:val="15"/>
        </w:numPr>
        <w:spacing w:after="160" w:line="259" w:lineRule="auto"/>
        <w:contextualSpacing/>
        <w:rPr>
          <w:rFonts w:ascii="Calibri" w:eastAsia="Calibri" w:hAnsi="Calibri" w:cs="Calibri"/>
          <w:sz w:val="22"/>
          <w:szCs w:val="22"/>
          <w:lang w:val="ro-RO" w:eastAsia="en-US"/>
        </w:rPr>
      </w:pPr>
      <w:r w:rsidRPr="00D20037">
        <w:rPr>
          <w:rFonts w:ascii="Calibri" w:eastAsia="Calibri" w:hAnsi="Calibri" w:cs="Calibri"/>
          <w:sz w:val="22"/>
          <w:szCs w:val="22"/>
          <w:lang w:val="ro-RO" w:eastAsia="en-US"/>
        </w:rPr>
        <w:t>actul de identitate al reprezentantului – copie conformă cu originalul;</w:t>
      </w:r>
    </w:p>
    <w:p w14:paraId="2CE0CF14" w14:textId="77777777" w:rsidR="000D7376" w:rsidRPr="00D20037" w:rsidRDefault="000D7376" w:rsidP="000D7376">
      <w:pPr>
        <w:numPr>
          <w:ilvl w:val="2"/>
          <w:numId w:val="15"/>
        </w:numPr>
        <w:spacing w:after="160" w:line="259" w:lineRule="auto"/>
        <w:contextualSpacing/>
        <w:rPr>
          <w:rFonts w:ascii="Calibri" w:eastAsia="Calibri" w:hAnsi="Calibri" w:cs="Calibri"/>
          <w:sz w:val="22"/>
          <w:szCs w:val="22"/>
          <w:lang w:val="ro-RO" w:eastAsia="en-US"/>
        </w:rPr>
      </w:pPr>
      <w:r w:rsidRPr="00D20037">
        <w:rPr>
          <w:rFonts w:ascii="Calibri" w:eastAsia="Calibri" w:hAnsi="Calibri" w:cs="Calibri"/>
          <w:sz w:val="22"/>
          <w:szCs w:val="22"/>
          <w:lang w:val="ro-RO" w:eastAsia="en-US"/>
        </w:rPr>
        <w:t>procura specială sau generală - original.</w:t>
      </w:r>
    </w:p>
    <w:p w14:paraId="47750AE8" w14:textId="77777777" w:rsidR="000D7376" w:rsidRPr="00D20037" w:rsidRDefault="00B8234D" w:rsidP="000D7376">
      <w:pPr>
        <w:rPr>
          <w:rFonts w:ascii="Calibri" w:eastAsia="Calibri" w:hAnsi="Calibri" w:cs="Calibri"/>
          <w:b/>
          <w:sz w:val="22"/>
          <w:szCs w:val="22"/>
          <w:u w:val="single"/>
          <w:lang w:val="ro-RO" w:eastAsia="en-US"/>
        </w:rPr>
      </w:pPr>
      <w:r w:rsidRPr="00D20037">
        <w:rPr>
          <w:rFonts w:ascii="Calibri" w:eastAsia="Calibri" w:hAnsi="Calibri" w:cs="Calibri"/>
          <w:b/>
          <w:sz w:val="22"/>
          <w:szCs w:val="22"/>
          <w:u w:val="single"/>
          <w:lang w:val="ro-RO" w:eastAsia="en-US"/>
        </w:rPr>
        <w:t xml:space="preserve"> </w:t>
      </w:r>
      <w:r w:rsidR="000D7376" w:rsidRPr="00D20037">
        <w:rPr>
          <w:rFonts w:ascii="Calibri" w:eastAsia="Calibri" w:hAnsi="Calibri" w:cs="Calibri"/>
          <w:b/>
          <w:sz w:val="22"/>
          <w:szCs w:val="22"/>
          <w:u w:val="single"/>
          <w:lang w:val="ro-RO" w:eastAsia="en-US"/>
        </w:rPr>
        <w:t>(acționari persoane juridice)</w:t>
      </w:r>
    </w:p>
    <w:p w14:paraId="70303B8C" w14:textId="77777777" w:rsidR="000D7376" w:rsidRPr="00D20037" w:rsidRDefault="000D7376" w:rsidP="000D7376">
      <w:pPr>
        <w:numPr>
          <w:ilvl w:val="0"/>
          <w:numId w:val="16"/>
        </w:numPr>
        <w:spacing w:after="160" w:line="259" w:lineRule="auto"/>
        <w:contextualSpacing/>
        <w:rPr>
          <w:rFonts w:ascii="Calibri" w:eastAsia="Calibri" w:hAnsi="Calibri" w:cs="Calibri"/>
          <w:sz w:val="22"/>
          <w:szCs w:val="22"/>
          <w:lang w:val="ro-RO" w:eastAsia="en-US"/>
        </w:rPr>
      </w:pPr>
      <w:r w:rsidRPr="00D20037">
        <w:rPr>
          <w:rFonts w:ascii="Calibri" w:eastAsia="Calibri" w:hAnsi="Calibri" w:cs="Calibri"/>
          <w:sz w:val="22"/>
          <w:szCs w:val="22"/>
          <w:lang w:val="ro-RO" w:eastAsia="en-US"/>
        </w:rPr>
        <w:t>actul de identitate al reprezentantului persoanei juridice semnatar al formularului de vot (buletin de identitate sau carte de identitate pentru cetățenii români sau, după caz, pașaport pentru cetățenii străini) – copie conformă cu originalul;</w:t>
      </w:r>
    </w:p>
    <w:p w14:paraId="05695ED4" w14:textId="2D06B318" w:rsidR="000D7376" w:rsidRPr="00D20037" w:rsidRDefault="000D7376" w:rsidP="000D7376">
      <w:pPr>
        <w:numPr>
          <w:ilvl w:val="0"/>
          <w:numId w:val="16"/>
        </w:numPr>
        <w:spacing w:after="160" w:line="259" w:lineRule="auto"/>
        <w:contextualSpacing/>
        <w:rPr>
          <w:rFonts w:ascii="Calibri" w:eastAsia="Calibri" w:hAnsi="Calibri" w:cs="Calibri"/>
          <w:sz w:val="22"/>
          <w:szCs w:val="22"/>
          <w:lang w:val="ro-RO" w:eastAsia="en-US"/>
        </w:rPr>
      </w:pPr>
      <w:r w:rsidRPr="00D20037">
        <w:rPr>
          <w:rFonts w:ascii="Calibri" w:eastAsia="Calibri" w:hAnsi="Calibri" w:cs="Calibri"/>
          <w:sz w:val="22"/>
          <w:szCs w:val="22"/>
          <w:lang w:val="ro-RO" w:eastAsia="en-US"/>
        </w:rPr>
        <w:t xml:space="preserve">certificatul constatator eliberat de Registrul Comerțului sau orice alt document, emis de către o autoritate competentă din statul în care acționarul este înmatriculat legal, care să ateste existența persoanei juridice și identitatea reprezentantului legal, </w:t>
      </w:r>
      <w:r w:rsidR="00DB561B" w:rsidRPr="00D20037">
        <w:rPr>
          <w:rFonts w:ascii="Calibri" w:eastAsia="Calibri" w:hAnsi="Calibri" w:cs="Calibri"/>
          <w:sz w:val="22"/>
          <w:szCs w:val="22"/>
          <w:lang w:val="ro-RO" w:eastAsia="en-US"/>
        </w:rPr>
        <w:t xml:space="preserve">emis nu mai devreme de </w:t>
      </w:r>
      <w:r w:rsidR="00D66664" w:rsidRPr="00D20037">
        <w:rPr>
          <w:rFonts w:ascii="Calibri" w:eastAsia="Calibri" w:hAnsi="Calibri" w:cs="Calibri"/>
          <w:sz w:val="22"/>
          <w:szCs w:val="22"/>
          <w:lang w:val="ro-RO" w:eastAsia="en-US"/>
        </w:rPr>
        <w:t>1</w:t>
      </w:r>
      <w:r w:rsidR="00DB561B" w:rsidRPr="00D20037">
        <w:rPr>
          <w:rFonts w:ascii="Calibri" w:eastAsia="Calibri" w:hAnsi="Calibri" w:cs="Calibri"/>
          <w:sz w:val="22"/>
          <w:szCs w:val="22"/>
          <w:lang w:val="ro-RO" w:eastAsia="en-US"/>
        </w:rPr>
        <w:t xml:space="preserve"> </w:t>
      </w:r>
      <w:r w:rsidR="00FD7FC7" w:rsidRPr="00D20037">
        <w:rPr>
          <w:rFonts w:ascii="Calibri" w:eastAsia="Calibri" w:hAnsi="Calibri" w:cs="Calibri"/>
          <w:sz w:val="22"/>
          <w:szCs w:val="22"/>
          <w:lang w:val="ro-RO" w:eastAsia="en-US"/>
        </w:rPr>
        <w:t>ianuarie</w:t>
      </w:r>
      <w:r w:rsidR="00D66664" w:rsidRPr="00D20037">
        <w:rPr>
          <w:rFonts w:ascii="Calibri" w:eastAsia="Calibri" w:hAnsi="Calibri" w:cs="Calibri"/>
          <w:sz w:val="22"/>
          <w:szCs w:val="22"/>
          <w:lang w:val="ro-RO" w:eastAsia="en-US"/>
        </w:rPr>
        <w:t xml:space="preserve"> </w:t>
      </w:r>
      <w:r w:rsidR="00DB561B" w:rsidRPr="00D20037">
        <w:rPr>
          <w:rFonts w:ascii="Calibri" w:eastAsia="Calibri" w:hAnsi="Calibri" w:cs="Calibri"/>
          <w:sz w:val="22"/>
          <w:szCs w:val="22"/>
          <w:lang w:val="ro-RO" w:eastAsia="en-US"/>
        </w:rPr>
        <w:t>202</w:t>
      </w:r>
      <w:r w:rsidR="00FD7FC7" w:rsidRPr="00D20037">
        <w:rPr>
          <w:rFonts w:ascii="Calibri" w:eastAsia="Calibri" w:hAnsi="Calibri" w:cs="Calibri"/>
          <w:sz w:val="22"/>
          <w:szCs w:val="22"/>
          <w:lang w:val="ro-RO" w:eastAsia="en-US"/>
        </w:rPr>
        <w:t>2</w:t>
      </w:r>
      <w:r w:rsidRPr="00D20037">
        <w:rPr>
          <w:rFonts w:ascii="Calibri" w:eastAsia="Calibri" w:hAnsi="Calibri" w:cs="Calibri"/>
          <w:sz w:val="22"/>
          <w:szCs w:val="22"/>
          <w:lang w:val="ro-RO" w:eastAsia="en-US"/>
        </w:rPr>
        <w:t xml:space="preserve"> - original sau copie conformă cu originalul;</w:t>
      </w:r>
    </w:p>
    <w:p w14:paraId="36678CF6" w14:textId="77777777" w:rsidR="000D7376" w:rsidRPr="00D20037" w:rsidRDefault="000D7376" w:rsidP="000D7376">
      <w:pPr>
        <w:numPr>
          <w:ilvl w:val="0"/>
          <w:numId w:val="16"/>
        </w:numPr>
        <w:spacing w:after="160" w:line="259" w:lineRule="auto"/>
        <w:contextualSpacing/>
        <w:rPr>
          <w:rFonts w:ascii="Calibri" w:eastAsia="Calibri" w:hAnsi="Calibri" w:cs="Calibri"/>
          <w:sz w:val="22"/>
          <w:szCs w:val="22"/>
          <w:lang w:val="ro-RO" w:eastAsia="en-US"/>
        </w:rPr>
      </w:pPr>
      <w:r w:rsidRPr="00D20037">
        <w:rPr>
          <w:rFonts w:ascii="Calibri" w:eastAsia="Calibri" w:hAnsi="Calibri" w:cs="Calibri"/>
          <w:sz w:val="22"/>
          <w:szCs w:val="22"/>
          <w:lang w:val="ro-RO" w:eastAsia="en-US"/>
        </w:rPr>
        <w:t>în cazul reprezentării de către un împuternicit prin procură, pe lângă documentele de la punctele a. și b., procura specială sau generală semnată de reprezentantul legal al persoanei juridice - original.</w:t>
      </w:r>
    </w:p>
    <w:p w14:paraId="3D9777B5" w14:textId="77777777" w:rsidR="000D7376" w:rsidRPr="00D20037" w:rsidRDefault="000D7376" w:rsidP="000D7376">
      <w:pPr>
        <w:ind w:left="11"/>
        <w:rPr>
          <w:rFonts w:ascii="Calibri" w:eastAsia="Calibri" w:hAnsi="Calibri" w:cs="Calibri"/>
          <w:sz w:val="22"/>
          <w:szCs w:val="22"/>
          <w:lang w:val="ro-RO" w:eastAsia="en-US"/>
        </w:rPr>
      </w:pPr>
    </w:p>
    <w:p w14:paraId="76D83963" w14:textId="77777777" w:rsidR="000D7376" w:rsidRPr="00D20037" w:rsidRDefault="000D7376" w:rsidP="000D7376">
      <w:pPr>
        <w:ind w:left="11"/>
        <w:rPr>
          <w:rFonts w:ascii="Calibri" w:eastAsia="Calibri" w:hAnsi="Calibri" w:cs="Calibri"/>
          <w:sz w:val="22"/>
          <w:szCs w:val="22"/>
          <w:lang w:val="ro-RO" w:eastAsia="en-US"/>
        </w:rPr>
      </w:pPr>
      <w:r w:rsidRPr="00D20037">
        <w:rPr>
          <w:rFonts w:ascii="Calibri" w:eastAsia="Calibri" w:hAnsi="Calibri" w:cs="Calibri"/>
          <w:sz w:val="22"/>
          <w:szCs w:val="22"/>
          <w:lang w:val="ro-RO" w:eastAsia="en-US"/>
        </w:rPr>
        <w:t xml:space="preserve">Formularul de vot se transmite către Societate după cum urmează: </w:t>
      </w:r>
    </w:p>
    <w:p w14:paraId="601E749D" w14:textId="5FD7F231" w:rsidR="000D7376" w:rsidRPr="00D20037" w:rsidRDefault="000D7376" w:rsidP="00DB561B">
      <w:pPr>
        <w:ind w:left="720" w:hanging="720"/>
        <w:rPr>
          <w:rFonts w:ascii="Calibri" w:eastAsia="Calibri" w:hAnsi="Calibri" w:cs="Calibri"/>
          <w:sz w:val="22"/>
          <w:szCs w:val="22"/>
          <w:lang w:val="ro-RO" w:eastAsia="en-US"/>
        </w:rPr>
      </w:pPr>
      <w:r w:rsidRPr="00D20037">
        <w:rPr>
          <w:rFonts w:ascii="Calibri" w:eastAsia="Calibri" w:hAnsi="Calibri" w:cs="Calibri"/>
          <w:sz w:val="22"/>
          <w:szCs w:val="22"/>
          <w:lang w:val="ro-RO" w:eastAsia="en-US"/>
        </w:rPr>
        <w:t>(i)</w:t>
      </w:r>
      <w:r w:rsidRPr="00D20037">
        <w:rPr>
          <w:rFonts w:ascii="Calibri" w:eastAsia="Calibri" w:hAnsi="Calibri" w:cs="Calibri"/>
          <w:sz w:val="22"/>
          <w:szCs w:val="22"/>
          <w:lang w:val="ro-RO" w:eastAsia="en-US"/>
        </w:rPr>
        <w:tab/>
        <w:t xml:space="preserve">la sediul Societății din București, str. Vaselor, nr. 27, sector 2, în plic închis. Documentele pot fi depuse la Registratura Societății în zilele lucrătoare între </w:t>
      </w:r>
      <w:r w:rsidR="00FD7FC7" w:rsidRPr="00D20037">
        <w:rPr>
          <w:rFonts w:ascii="Calibri" w:eastAsia="Calibri" w:hAnsi="Calibri" w:cs="Calibri"/>
          <w:sz w:val="22"/>
          <w:szCs w:val="22"/>
          <w:lang w:val="ro-RO" w:eastAsia="en-US"/>
        </w:rPr>
        <w:t>09</w:t>
      </w:r>
      <w:r w:rsidRPr="00D20037">
        <w:rPr>
          <w:rFonts w:ascii="Calibri" w:eastAsia="Calibri" w:hAnsi="Calibri" w:cs="Calibri"/>
          <w:sz w:val="22"/>
          <w:szCs w:val="22"/>
          <w:lang w:val="ro-RO" w:eastAsia="en-US"/>
        </w:rPr>
        <w:t>:00 – 1</w:t>
      </w:r>
      <w:r w:rsidR="00FD7FC7" w:rsidRPr="00D20037">
        <w:rPr>
          <w:rFonts w:ascii="Calibri" w:eastAsia="Calibri" w:hAnsi="Calibri" w:cs="Calibri"/>
          <w:sz w:val="22"/>
          <w:szCs w:val="22"/>
          <w:lang w:val="ro-RO" w:eastAsia="en-US"/>
        </w:rPr>
        <w:t>6</w:t>
      </w:r>
      <w:r w:rsidRPr="00D20037">
        <w:rPr>
          <w:rFonts w:ascii="Calibri" w:eastAsia="Calibri" w:hAnsi="Calibri" w:cs="Calibri"/>
          <w:sz w:val="22"/>
          <w:szCs w:val="22"/>
          <w:lang w:val="ro-RO" w:eastAsia="en-US"/>
        </w:rPr>
        <w:t xml:space="preserve">:00, sau pot fi transmise folosind serviciile poștale sau de curierat. </w:t>
      </w:r>
      <w:r w:rsidR="008E3AB8" w:rsidRPr="00D20037">
        <w:rPr>
          <w:rFonts w:ascii="Calibri" w:eastAsia="Calibri" w:hAnsi="Calibri" w:cs="Calibri"/>
          <w:sz w:val="22"/>
          <w:szCs w:val="22"/>
          <w:lang w:val="ro-RO" w:eastAsia="en-US"/>
        </w:rPr>
        <w:t xml:space="preserve">Mențiunea scrisă clar și cu majuscule, ”FORMULAR DE VOT PRIN CORESPONDENȚĂ – PENTRU ADUNAREA GENERALĂ A ACȚIONARILOR DIN DATA DE </w:t>
      </w:r>
      <w:r w:rsidR="00764C1E" w:rsidRPr="00D20037">
        <w:rPr>
          <w:rFonts w:ascii="Calibri" w:eastAsia="Calibri" w:hAnsi="Calibri" w:cs="Calibri"/>
          <w:sz w:val="22"/>
          <w:szCs w:val="22"/>
          <w:lang w:val="ro-RO" w:eastAsia="en-US"/>
        </w:rPr>
        <w:t>1/4 APRILIE</w:t>
      </w:r>
      <w:r w:rsidR="008E3AB8" w:rsidRPr="00D20037">
        <w:rPr>
          <w:rFonts w:ascii="Calibri" w:eastAsia="Calibri" w:hAnsi="Calibri" w:cs="Calibri"/>
          <w:sz w:val="22"/>
          <w:szCs w:val="22"/>
          <w:lang w:val="ro-RO" w:eastAsia="en-US"/>
        </w:rPr>
        <w:t xml:space="preserve"> 202</w:t>
      </w:r>
      <w:r w:rsidR="00764C1E" w:rsidRPr="00D20037">
        <w:rPr>
          <w:rFonts w:ascii="Calibri" w:eastAsia="Calibri" w:hAnsi="Calibri" w:cs="Calibri"/>
          <w:sz w:val="22"/>
          <w:szCs w:val="22"/>
          <w:lang w:val="ro-RO" w:eastAsia="en-US"/>
        </w:rPr>
        <w:t>2</w:t>
      </w:r>
      <w:r w:rsidR="008E3AB8" w:rsidRPr="00D20037">
        <w:rPr>
          <w:rFonts w:ascii="Calibri" w:eastAsia="Calibri" w:hAnsi="Calibri" w:cs="Calibri"/>
          <w:sz w:val="22"/>
          <w:szCs w:val="22"/>
          <w:lang w:val="ro-RO" w:eastAsia="en-US"/>
        </w:rPr>
        <w:t>” , va fi înscrisă pe plic.</w:t>
      </w:r>
    </w:p>
    <w:p w14:paraId="0B6C8960" w14:textId="066D5C68" w:rsidR="000D7376" w:rsidRPr="00D20037" w:rsidRDefault="000D7376" w:rsidP="00DB561B">
      <w:pPr>
        <w:ind w:left="720" w:hanging="720"/>
        <w:rPr>
          <w:rFonts w:ascii="Calibri" w:eastAsia="Calibri" w:hAnsi="Calibri" w:cs="Calibri"/>
          <w:sz w:val="22"/>
          <w:szCs w:val="22"/>
          <w:lang w:val="ro-RO" w:eastAsia="en-US"/>
        </w:rPr>
      </w:pPr>
      <w:r w:rsidRPr="00D20037">
        <w:rPr>
          <w:rFonts w:ascii="Calibri" w:eastAsia="Calibri" w:hAnsi="Calibri" w:cs="Calibri"/>
          <w:sz w:val="22"/>
          <w:szCs w:val="22"/>
          <w:lang w:val="ro-RO" w:eastAsia="en-US"/>
        </w:rPr>
        <w:lastRenderedPageBreak/>
        <w:t>(ii)</w:t>
      </w:r>
      <w:r w:rsidRPr="00D20037">
        <w:rPr>
          <w:rFonts w:ascii="Calibri" w:eastAsia="Calibri" w:hAnsi="Calibri" w:cs="Calibri"/>
          <w:sz w:val="22"/>
          <w:szCs w:val="22"/>
          <w:lang w:val="ro-RO" w:eastAsia="en-US"/>
        </w:rPr>
        <w:tab/>
        <w:t xml:space="preserve">prin e-mail, cu semnătură electronică extinsă/calificată, în conformitate cu dispozițiile Legii nr. 455/2001 privind semnătura electronică, la adresa </w:t>
      </w:r>
      <w:r w:rsidR="00DB561B" w:rsidRPr="00D20037">
        <w:rPr>
          <w:rFonts w:ascii="Calibri" w:eastAsia="Calibri" w:hAnsi="Calibri" w:cs="Calibri"/>
          <w:sz w:val="22"/>
          <w:szCs w:val="22"/>
          <w:lang w:val="ro-RO" w:eastAsia="en-US"/>
        </w:rPr>
        <w:t xml:space="preserve">de e-mail: </w:t>
      </w:r>
      <w:hyperlink r:id="rId7" w:history="1">
        <w:r w:rsidR="00764C1E" w:rsidRPr="00D20037">
          <w:rPr>
            <w:rStyle w:val="Hyperlink"/>
            <w:rFonts w:ascii="Calibri" w:eastAsia="Calibri" w:hAnsi="Calibri" w:cs="Calibri"/>
            <w:sz w:val="22"/>
            <w:szCs w:val="22"/>
            <w:lang w:val="ro-RO" w:eastAsia="en-US"/>
          </w:rPr>
          <w:t>aga.01042022@tts-group.ro</w:t>
        </w:r>
      </w:hyperlink>
      <w:r w:rsidR="008E3AB8" w:rsidRPr="00D20037">
        <w:rPr>
          <w:rFonts w:ascii="Calibri" w:eastAsia="Calibri" w:hAnsi="Calibri" w:cs="Calibri"/>
          <w:sz w:val="22"/>
          <w:szCs w:val="22"/>
          <w:lang w:val="ro-RO" w:eastAsia="en-US"/>
        </w:rPr>
        <w:t xml:space="preserve">. Mențiunea scrisă clar și cu majuscule, ”FORMULAR DE VOT PRIN CORESPONDENȚĂ – PENTRU ADUNAREA GENERALĂ A ACȚIONARILOR DIN DATA DE </w:t>
      </w:r>
      <w:r w:rsidR="00764C1E" w:rsidRPr="00D20037">
        <w:rPr>
          <w:rFonts w:ascii="Calibri" w:eastAsia="Calibri" w:hAnsi="Calibri" w:cs="Calibri"/>
          <w:sz w:val="22"/>
          <w:szCs w:val="22"/>
          <w:lang w:val="ro-RO" w:eastAsia="en-US"/>
        </w:rPr>
        <w:t>1/4 APRILIE 2022</w:t>
      </w:r>
      <w:r w:rsidR="008E3AB8" w:rsidRPr="00D20037">
        <w:rPr>
          <w:rFonts w:ascii="Calibri" w:eastAsia="Calibri" w:hAnsi="Calibri" w:cs="Calibri"/>
          <w:sz w:val="22"/>
          <w:szCs w:val="22"/>
          <w:lang w:val="ro-RO" w:eastAsia="en-US"/>
        </w:rPr>
        <w:t>” , va fi înscrisă în subiectul mesajului de e-mail.</w:t>
      </w:r>
    </w:p>
    <w:p w14:paraId="5DDECF49" w14:textId="77777777" w:rsidR="000D7376" w:rsidRPr="00D20037" w:rsidRDefault="000D7376" w:rsidP="000D7376">
      <w:pPr>
        <w:ind w:left="11"/>
        <w:rPr>
          <w:rFonts w:ascii="Calibri" w:eastAsia="Calibri" w:hAnsi="Calibri" w:cs="Calibri"/>
          <w:sz w:val="22"/>
          <w:szCs w:val="22"/>
          <w:lang w:val="ro-RO" w:eastAsia="en-US"/>
        </w:rPr>
      </w:pPr>
    </w:p>
    <w:p w14:paraId="47C31230" w14:textId="77777777" w:rsidR="000D7376" w:rsidRPr="00D20037" w:rsidRDefault="000D7376" w:rsidP="000D7376">
      <w:pPr>
        <w:pBdr>
          <w:bottom w:val="single" w:sz="12" w:space="1" w:color="auto"/>
        </w:pBdr>
        <w:ind w:left="11"/>
        <w:rPr>
          <w:rFonts w:ascii="Calibri" w:eastAsia="Calibri" w:hAnsi="Calibri" w:cs="Calibri"/>
          <w:sz w:val="22"/>
          <w:szCs w:val="22"/>
          <w:lang w:val="ro-RO" w:eastAsia="en-US"/>
        </w:rPr>
      </w:pPr>
      <w:r w:rsidRPr="00D20037">
        <w:rPr>
          <w:rFonts w:ascii="Calibri" w:eastAsia="Calibri" w:hAnsi="Calibri" w:cs="Calibri"/>
          <w:sz w:val="22"/>
          <w:szCs w:val="22"/>
          <w:lang w:val="ro-RO" w:eastAsia="en-US"/>
        </w:rPr>
        <w:t xml:space="preserve">Documentele care atestă </w:t>
      </w:r>
      <w:r w:rsidR="00542503" w:rsidRPr="00D20037">
        <w:rPr>
          <w:rFonts w:ascii="Calibri" w:eastAsia="Calibri" w:hAnsi="Calibri" w:cs="Calibri"/>
          <w:sz w:val="22"/>
          <w:szCs w:val="22"/>
          <w:lang w:val="ro-RO" w:eastAsia="en-US"/>
        </w:rPr>
        <w:t xml:space="preserve">existența societății și identitatea </w:t>
      </w:r>
      <w:r w:rsidRPr="00D20037">
        <w:rPr>
          <w:rFonts w:ascii="Calibri" w:eastAsia="Calibri" w:hAnsi="Calibri" w:cs="Calibri"/>
          <w:sz w:val="22"/>
          <w:szCs w:val="22"/>
          <w:lang w:val="ro-RO" w:eastAsia="en-US"/>
        </w:rPr>
        <w:t>reprezentant</w:t>
      </w:r>
      <w:r w:rsidR="00542503" w:rsidRPr="00D20037">
        <w:rPr>
          <w:rFonts w:ascii="Calibri" w:eastAsia="Calibri" w:hAnsi="Calibri" w:cs="Calibri"/>
          <w:sz w:val="22"/>
          <w:szCs w:val="22"/>
          <w:lang w:val="ro-RO" w:eastAsia="en-US"/>
        </w:rPr>
        <w:t>ului</w:t>
      </w:r>
      <w:r w:rsidRPr="00D20037">
        <w:rPr>
          <w:rFonts w:ascii="Calibri" w:eastAsia="Calibri" w:hAnsi="Calibri" w:cs="Calibri"/>
          <w:sz w:val="22"/>
          <w:szCs w:val="22"/>
          <w:lang w:val="ro-RO" w:eastAsia="en-US"/>
        </w:rPr>
        <w:t xml:space="preserve"> legal,</w:t>
      </w:r>
      <w:r w:rsidR="00542503" w:rsidRPr="00D20037">
        <w:rPr>
          <w:rFonts w:ascii="Calibri" w:eastAsia="Calibri" w:hAnsi="Calibri" w:cs="Calibri"/>
          <w:sz w:val="22"/>
          <w:szCs w:val="22"/>
          <w:lang w:val="ro-RO" w:eastAsia="en-US"/>
        </w:rPr>
        <w:t>precum și procurile</w:t>
      </w:r>
      <w:r w:rsidRPr="00D20037">
        <w:rPr>
          <w:rFonts w:ascii="Calibri" w:eastAsia="Calibri" w:hAnsi="Calibri" w:cs="Calibri"/>
          <w:sz w:val="22"/>
          <w:szCs w:val="22"/>
          <w:lang w:val="ro-RO" w:eastAsia="en-US"/>
        </w:rPr>
        <w:t xml:space="preserve"> întocmite intr-o limbă straină, alta decât limba engleză, vor fi însoțite de o traducere realizată de un traducător autorizat în limba română sau în limba engleză. </w:t>
      </w:r>
      <w:bookmarkStart w:id="9" w:name="_Hlk77874091"/>
    </w:p>
    <w:p w14:paraId="219DA025" w14:textId="77777777" w:rsidR="00637276" w:rsidRPr="00D20037" w:rsidRDefault="00637276" w:rsidP="000D7376">
      <w:pPr>
        <w:pBdr>
          <w:bottom w:val="single" w:sz="12" w:space="1" w:color="auto"/>
        </w:pBdr>
        <w:ind w:left="11"/>
        <w:rPr>
          <w:rFonts w:ascii="Calibri" w:eastAsia="Calibri" w:hAnsi="Calibri" w:cs="Calibri"/>
          <w:sz w:val="22"/>
          <w:szCs w:val="22"/>
          <w:lang w:val="ro-RO" w:eastAsia="en-US"/>
        </w:rPr>
      </w:pPr>
    </w:p>
    <w:p w14:paraId="267E3148" w14:textId="77777777" w:rsidR="00B8234D" w:rsidRPr="00D20037" w:rsidRDefault="00637276" w:rsidP="00637276">
      <w:pPr>
        <w:pStyle w:val="Title"/>
        <w:rPr>
          <w:rFonts w:eastAsia="Calibri"/>
          <w:color w:val="365F91" w:themeColor="accent1" w:themeShade="BF"/>
          <w:lang w:val="ro-RO" w:eastAsia="en-US"/>
        </w:rPr>
      </w:pPr>
      <w:r w:rsidRPr="00D20037">
        <w:rPr>
          <w:rFonts w:eastAsia="Calibri"/>
          <w:color w:val="365F91" w:themeColor="accent1" w:themeShade="BF"/>
          <w:lang w:val="ro-RO" w:eastAsia="en-US"/>
        </w:rPr>
        <w:t>PRELUCRAREA DATELOR CU CARACTER PERSONAL</w:t>
      </w:r>
    </w:p>
    <w:p w14:paraId="523553D9" w14:textId="77777777" w:rsidR="000D7376" w:rsidRPr="00D20037" w:rsidRDefault="000D7376" w:rsidP="000D7376">
      <w:pPr>
        <w:ind w:right="4"/>
        <w:jc w:val="both"/>
        <w:rPr>
          <w:rFonts w:ascii="Calibri" w:eastAsia="Calibri" w:hAnsi="Calibri" w:cs="Calibri"/>
          <w:sz w:val="22"/>
          <w:szCs w:val="22"/>
          <w:lang w:val="ro-RO" w:eastAsia="en-US"/>
        </w:rPr>
      </w:pPr>
    </w:p>
    <w:bookmarkEnd w:id="9"/>
    <w:p w14:paraId="62DE8A9D" w14:textId="77777777" w:rsidR="000D7376" w:rsidRPr="00D20037" w:rsidRDefault="000D7376" w:rsidP="000D7376">
      <w:pPr>
        <w:ind w:right="4"/>
        <w:jc w:val="both"/>
        <w:rPr>
          <w:rFonts w:ascii="Calibri" w:eastAsia="Calibri" w:hAnsi="Calibri" w:cs="Calibri"/>
          <w:sz w:val="22"/>
          <w:szCs w:val="22"/>
          <w:lang w:val="ro-RO" w:eastAsia="en-US"/>
        </w:rPr>
      </w:pPr>
      <w:r w:rsidRPr="00D20037">
        <w:rPr>
          <w:rFonts w:ascii="Calibri" w:eastAsia="Calibri" w:hAnsi="Calibri" w:cs="Calibri"/>
          <w:sz w:val="22"/>
          <w:szCs w:val="22"/>
          <w:lang w:val="ro-RO" w:eastAsia="en-US"/>
        </w:rPr>
        <w:t xml:space="preserve">Datele dumneavoastră cu caracter personal pe care le prelucrăm sunt: datele de identificare - nume și prenume, număr și serie pașaport / carte de identitate, cod numeric personal, adresa de domiciliu. </w:t>
      </w:r>
      <w:r w:rsidRPr="00D20037">
        <w:rPr>
          <w:rFonts w:ascii="Calibri" w:eastAsia="Calibri" w:hAnsi="Calibri" w:cs="Calibri"/>
          <w:bCs/>
          <w:sz w:val="22"/>
          <w:szCs w:val="22"/>
          <w:lang w:val="ro-RO" w:eastAsia="en-US"/>
        </w:rPr>
        <w:t>Furnizarea acestor date reprezintă o obligație legală necesară pentru participarea la vot în cadrul Adunărilor Generale ale Acționarilor TTS (TRANSPORT TRADE SERVICES) S.A. (în conformitate cu dispozițiile legale ale Legii nr. 31/1990 privind societățile și Legii nr. 24/2017 privind emitenții de instrumente financiare și operațiuni de piață).</w:t>
      </w:r>
      <w:r w:rsidRPr="00D20037">
        <w:rPr>
          <w:rFonts w:ascii="Calibri" w:eastAsia="Calibri" w:hAnsi="Calibri" w:cs="Calibri"/>
          <w:sz w:val="22"/>
          <w:szCs w:val="22"/>
          <w:lang w:val="ro-RO" w:eastAsia="en-US"/>
        </w:rPr>
        <w:t xml:space="preserve"> </w:t>
      </w:r>
    </w:p>
    <w:p w14:paraId="0E78A0A0" w14:textId="77777777" w:rsidR="000D7376" w:rsidRPr="00D20037" w:rsidRDefault="000D7376" w:rsidP="000D7376">
      <w:pPr>
        <w:ind w:left="-5"/>
        <w:jc w:val="both"/>
        <w:rPr>
          <w:rFonts w:ascii="Calibri" w:eastAsia="Calibri" w:hAnsi="Calibri" w:cs="Calibri"/>
          <w:sz w:val="22"/>
          <w:szCs w:val="22"/>
          <w:lang w:val="ro-RO" w:eastAsia="en-US"/>
        </w:rPr>
      </w:pPr>
    </w:p>
    <w:p w14:paraId="44B6C9B4" w14:textId="77777777" w:rsidR="000D7376" w:rsidRPr="00D20037" w:rsidRDefault="000D7376" w:rsidP="000D7376">
      <w:pPr>
        <w:ind w:left="-5"/>
        <w:jc w:val="both"/>
        <w:rPr>
          <w:rFonts w:ascii="Calibri" w:eastAsia="Calibri" w:hAnsi="Calibri" w:cs="Calibri"/>
          <w:sz w:val="22"/>
          <w:szCs w:val="22"/>
          <w:lang w:val="ro-RO" w:eastAsia="en-US"/>
        </w:rPr>
      </w:pPr>
      <w:r w:rsidRPr="00D20037">
        <w:rPr>
          <w:rFonts w:ascii="Calibri" w:eastAsia="Calibri" w:hAnsi="Calibri" w:cs="Calibri"/>
          <w:sz w:val="22"/>
          <w:szCs w:val="22"/>
          <w:lang w:val="ro-RO" w:eastAsia="en-US"/>
        </w:rPr>
        <w:t>Datele dumneavoastră cu caracter personal vor fi colectate și prelucrate numai cu scopul precizat mai sus, într-un mod care asigură securitatea acestora, inclusiv protecția împotriva prelucrării neautorizate sau ilegale și împotriva pierderii, a distrugerii sau a deteriorarii accidentale, prin luarea de măsuri tehnice sau organizatorice corespunzătoare. Datele dumneavoastra cu caracter personal vor fi păstrate în evidențele Societății pe întreaga perioada pentru care dețineți calitatea de acționar al Societății, precum și pe perioada termenului legal de păstrare a evidențelor ulterior incetării acestei calități. Datele personale vor fi procesate în conformitate cu legislația aplicabilă în vigoare, inclusiv cu Regulamentul UE nr. 679/2016 privind protecția persoanelor fizice în ceea ce privește prelucrarea datelor cu caracter personal și privind libera circulație a acestor date (“RGPD”), orice norme, regulamente, ordine și standarde, astfel cum acestea pot fi modificate periodic.</w:t>
      </w:r>
    </w:p>
    <w:p w14:paraId="3364E558" w14:textId="77777777" w:rsidR="000D7376" w:rsidRPr="00D20037" w:rsidRDefault="000D7376" w:rsidP="000D7376">
      <w:pPr>
        <w:jc w:val="both"/>
        <w:rPr>
          <w:rFonts w:ascii="Calibri" w:eastAsia="Calibri" w:hAnsi="Calibri" w:cs="Calibri"/>
          <w:sz w:val="22"/>
          <w:szCs w:val="22"/>
          <w:u w:val="single" w:color="000000"/>
          <w:lang w:val="ro-RO" w:eastAsia="en-US"/>
        </w:rPr>
      </w:pPr>
    </w:p>
    <w:p w14:paraId="40BF2A79" w14:textId="77777777" w:rsidR="000D7376" w:rsidRPr="00D20037" w:rsidRDefault="000D7376" w:rsidP="000D7376">
      <w:pPr>
        <w:jc w:val="both"/>
        <w:rPr>
          <w:rFonts w:ascii="Calibri" w:eastAsia="Calibri" w:hAnsi="Calibri" w:cs="Calibri"/>
          <w:b/>
          <w:sz w:val="22"/>
          <w:szCs w:val="22"/>
          <w:u w:val="single"/>
          <w:lang w:val="ro-RO" w:eastAsia="en-US"/>
        </w:rPr>
      </w:pPr>
      <w:r w:rsidRPr="00D20037">
        <w:rPr>
          <w:rFonts w:ascii="Calibri" w:eastAsia="Calibri" w:hAnsi="Calibri" w:cs="Calibri"/>
          <w:b/>
          <w:sz w:val="22"/>
          <w:szCs w:val="22"/>
          <w:u w:val="single"/>
          <w:lang w:val="ro-RO" w:eastAsia="en-US"/>
        </w:rPr>
        <w:t xml:space="preserve">Datele dumneavoastră cu caracter personal nu vor putea fi folosite în alte scopuri decât cele anterior menționate. </w:t>
      </w:r>
    </w:p>
    <w:p w14:paraId="00CD4511" w14:textId="77777777" w:rsidR="000D7376" w:rsidRPr="00D20037" w:rsidRDefault="000D7376" w:rsidP="000D7376">
      <w:pPr>
        <w:jc w:val="both"/>
        <w:rPr>
          <w:rFonts w:ascii="Calibri" w:eastAsia="Calibri" w:hAnsi="Calibri" w:cs="Calibri"/>
          <w:sz w:val="22"/>
          <w:szCs w:val="22"/>
          <w:lang w:val="ro-RO" w:eastAsia="en-US"/>
        </w:rPr>
      </w:pPr>
    </w:p>
    <w:p w14:paraId="5DDF603C" w14:textId="77777777" w:rsidR="000D7376" w:rsidRPr="00D20037" w:rsidRDefault="000D7376" w:rsidP="000D7376">
      <w:pPr>
        <w:jc w:val="both"/>
        <w:rPr>
          <w:rFonts w:ascii="Calibri" w:eastAsia="Calibri" w:hAnsi="Calibri" w:cs="Calibri"/>
          <w:sz w:val="22"/>
          <w:szCs w:val="22"/>
          <w:lang w:val="ro-RO" w:eastAsia="en-US"/>
        </w:rPr>
      </w:pPr>
      <w:r w:rsidRPr="00D20037">
        <w:rPr>
          <w:rFonts w:ascii="Calibri" w:eastAsia="Calibri" w:hAnsi="Calibri" w:cs="Calibri"/>
          <w:sz w:val="22"/>
          <w:szCs w:val="22"/>
          <w:u w:color="000000"/>
          <w:lang w:val="ro-RO" w:eastAsia="en-US"/>
        </w:rPr>
        <w:t>Drepturile suplimentare</w:t>
      </w:r>
      <w:r w:rsidRPr="00D20037">
        <w:rPr>
          <w:rFonts w:ascii="Calibri" w:eastAsia="Calibri" w:hAnsi="Calibri" w:cs="Calibri"/>
          <w:sz w:val="22"/>
          <w:szCs w:val="22"/>
          <w:lang w:val="ro-RO" w:eastAsia="en-US"/>
        </w:rPr>
        <w:t xml:space="preserve"> ale </w:t>
      </w:r>
      <w:r w:rsidRPr="00D20037">
        <w:rPr>
          <w:rFonts w:ascii="Calibri" w:eastAsia="Calibri" w:hAnsi="Calibri" w:cs="Calibri"/>
          <w:sz w:val="22"/>
          <w:szCs w:val="22"/>
          <w:u w:color="000000"/>
          <w:lang w:val="ro-RO" w:eastAsia="en-US"/>
        </w:rPr>
        <w:t>persoanelor cărora li se prelucrează date cu caracter personal, potrivit dispozițiilor RGDP sunt:</w:t>
      </w:r>
      <w:r w:rsidRPr="00D20037">
        <w:rPr>
          <w:rFonts w:ascii="Calibri" w:eastAsia="Calibri" w:hAnsi="Calibri" w:cs="Calibri"/>
          <w:sz w:val="22"/>
          <w:szCs w:val="22"/>
          <w:lang w:val="ro-RO" w:eastAsia="en-US"/>
        </w:rPr>
        <w:t xml:space="preserve"> </w:t>
      </w:r>
    </w:p>
    <w:p w14:paraId="5D7BCD71" w14:textId="77777777" w:rsidR="000D7376" w:rsidRPr="00D20037"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D20037">
        <w:rPr>
          <w:rFonts w:ascii="Calibri" w:eastAsia="Arial Unicode MS" w:hAnsi="Calibri" w:cs="Calibri"/>
          <w:bCs/>
          <w:color w:val="000000"/>
          <w:sz w:val="22"/>
          <w:szCs w:val="22"/>
          <w:lang w:val="ro-RO"/>
        </w:rPr>
        <w:t>dreptul de acces – vi se permite obținerea de detalii relevante prelucrării datelor personale;</w:t>
      </w:r>
    </w:p>
    <w:p w14:paraId="71853FB7" w14:textId="77777777" w:rsidR="000D7376" w:rsidRPr="00D20037"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D20037">
        <w:rPr>
          <w:rFonts w:ascii="Calibri" w:eastAsia="Arial Unicode MS" w:hAnsi="Calibri" w:cs="Calibri"/>
          <w:bCs/>
          <w:color w:val="000000"/>
          <w:sz w:val="22"/>
          <w:szCs w:val="22"/>
          <w:lang w:val="ro-RO"/>
        </w:rPr>
        <w:t>dreptul la rectificare – vi se permite rectificarea datelor personale, dacă acestea au fost incorect prelucrate;</w:t>
      </w:r>
    </w:p>
    <w:p w14:paraId="1FEA3D41" w14:textId="77777777" w:rsidR="000D7376" w:rsidRPr="00D20037"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D20037">
        <w:rPr>
          <w:rFonts w:ascii="Calibri" w:eastAsia="Arial Unicode MS" w:hAnsi="Calibri" w:cs="Calibri"/>
          <w:bCs/>
          <w:color w:val="000000"/>
          <w:sz w:val="22"/>
          <w:szCs w:val="22"/>
          <w:lang w:val="ro-RO"/>
        </w:rPr>
        <w:t>dreptul de a fi uitat – vi se permite ștergerea datelor personale in anumite cazuri (de exemplu, dacă datele nu mai sunt necesare in legatură cu scopurile pentru care au fost colectate);</w:t>
      </w:r>
    </w:p>
    <w:p w14:paraId="783C9E22" w14:textId="77777777" w:rsidR="000D7376" w:rsidRPr="00D20037"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D20037">
        <w:rPr>
          <w:rFonts w:ascii="Calibri" w:eastAsia="Arial Unicode MS" w:hAnsi="Calibri" w:cs="Calibri"/>
          <w:bCs/>
          <w:color w:val="000000"/>
          <w:sz w:val="22"/>
          <w:szCs w:val="22"/>
          <w:lang w:val="ro-RO"/>
        </w:rPr>
        <w:t>dreptul la restricționarea datelor prelucrate – vi se permite obținerea restricționării procesării datelor personale în anumite cazuri (de exemplu, atunci când se contestă exactitatea datelor personale);</w:t>
      </w:r>
    </w:p>
    <w:p w14:paraId="488B6F0B" w14:textId="77777777" w:rsidR="000D7376" w:rsidRPr="00D20037"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D20037">
        <w:rPr>
          <w:rFonts w:ascii="Calibri" w:eastAsia="Arial Unicode MS" w:hAnsi="Calibri" w:cs="Calibri"/>
          <w:bCs/>
          <w:color w:val="000000"/>
          <w:sz w:val="22"/>
          <w:szCs w:val="22"/>
          <w:lang w:val="ro-RO"/>
        </w:rPr>
        <w:t>dreptul de a obiecta – vi se permite sa va opuneți prelucrării datelor personale în condițiile și limitele stabilite de lege;</w:t>
      </w:r>
    </w:p>
    <w:p w14:paraId="282FDA08" w14:textId="77777777" w:rsidR="000D7376" w:rsidRPr="00D20037"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D20037">
        <w:rPr>
          <w:rFonts w:ascii="Calibri" w:eastAsia="Arial Unicode MS" w:hAnsi="Calibri" w:cs="Calibri"/>
          <w:bCs/>
          <w:color w:val="000000"/>
          <w:sz w:val="22"/>
          <w:szCs w:val="22"/>
          <w:lang w:val="ro-RO"/>
        </w:rPr>
        <w:t>dreptul la portabilitatea datelor – vi se permite sa primiți datele personale pe care le-ați furnizat, într-un format structurat, utilizat in format electronic sau să transmită aceste date altui operator de date.</w:t>
      </w:r>
    </w:p>
    <w:p w14:paraId="4ECC2100" w14:textId="77777777" w:rsidR="000D7376" w:rsidRPr="00D20037" w:rsidRDefault="000D7376" w:rsidP="000D7376">
      <w:pPr>
        <w:ind w:left="-5"/>
        <w:jc w:val="both"/>
        <w:rPr>
          <w:rFonts w:ascii="Calibri" w:eastAsia="Calibri" w:hAnsi="Calibri" w:cs="Calibri"/>
          <w:sz w:val="22"/>
          <w:szCs w:val="22"/>
          <w:lang w:val="ro-RO" w:eastAsia="en-US"/>
        </w:rPr>
      </w:pPr>
    </w:p>
    <w:p w14:paraId="7F444CD4" w14:textId="7ED1674A" w:rsidR="000D7376" w:rsidRPr="000D7376" w:rsidRDefault="000D7376" w:rsidP="0026273D">
      <w:pPr>
        <w:ind w:left="-5" w:hanging="10"/>
        <w:jc w:val="both"/>
        <w:rPr>
          <w:rFonts w:ascii="Calibri" w:eastAsia="Calibri" w:hAnsi="Calibri" w:cs="Calibri"/>
          <w:sz w:val="22"/>
          <w:szCs w:val="22"/>
          <w:lang w:val="ro-RO" w:eastAsia="en-US"/>
        </w:rPr>
      </w:pPr>
      <w:r w:rsidRPr="00D20037">
        <w:rPr>
          <w:rFonts w:ascii="Calibri" w:eastAsia="Calibri" w:hAnsi="Calibri" w:cs="Calibri"/>
          <w:sz w:val="22"/>
          <w:szCs w:val="22"/>
          <w:lang w:val="ro-RO" w:eastAsia="en-US"/>
        </w:rPr>
        <w:t xml:space="preserve">Aceste drepturi pot fi exercitate printr-o cerere scrisă adresată </w:t>
      </w:r>
      <w:r w:rsidR="00542503" w:rsidRPr="00D20037">
        <w:rPr>
          <w:rFonts w:ascii="Calibri" w:eastAsia="Calibri" w:hAnsi="Calibri" w:cs="Calibri"/>
          <w:sz w:val="22"/>
          <w:szCs w:val="22"/>
          <w:lang w:val="ro-RO" w:eastAsia="en-US"/>
        </w:rPr>
        <w:t>Societății</w:t>
      </w:r>
      <w:r w:rsidRPr="00D20037">
        <w:rPr>
          <w:rFonts w:ascii="Calibri" w:eastAsia="Calibri" w:hAnsi="Calibri" w:cs="Calibri"/>
          <w:sz w:val="22"/>
          <w:szCs w:val="22"/>
          <w:lang w:val="ro-RO" w:eastAsia="en-US"/>
        </w:rPr>
        <w:t>, în calitate de operator</w:t>
      </w:r>
      <w:r w:rsidR="00542503" w:rsidRPr="00D20037">
        <w:rPr>
          <w:rFonts w:ascii="Calibri" w:eastAsia="Calibri" w:hAnsi="Calibri" w:cs="Calibri"/>
          <w:sz w:val="22"/>
          <w:szCs w:val="22"/>
          <w:lang w:val="ro-RO" w:eastAsia="en-US"/>
        </w:rPr>
        <w:t xml:space="preserve"> date cu caracter personal</w:t>
      </w:r>
      <w:r w:rsidRPr="00D20037">
        <w:rPr>
          <w:rFonts w:ascii="Calibri" w:eastAsia="Calibri" w:hAnsi="Calibri" w:cs="Calibri"/>
          <w:sz w:val="22"/>
          <w:szCs w:val="22"/>
          <w:lang w:val="ro-RO" w:eastAsia="en-US"/>
        </w:rPr>
        <w:t>, la sediul social sau pe adresa de e</w:t>
      </w:r>
      <w:r w:rsidR="00542503" w:rsidRPr="00D20037">
        <w:rPr>
          <w:rFonts w:ascii="Calibri" w:eastAsia="Calibri" w:hAnsi="Calibri" w:cs="Calibri"/>
          <w:sz w:val="22"/>
          <w:szCs w:val="22"/>
          <w:lang w:val="ro-RO" w:eastAsia="en-US"/>
        </w:rPr>
        <w:t>-</w:t>
      </w:r>
      <w:r w:rsidRPr="00D20037">
        <w:rPr>
          <w:rFonts w:ascii="Calibri" w:eastAsia="Calibri" w:hAnsi="Calibri" w:cs="Calibri"/>
          <w:sz w:val="22"/>
          <w:szCs w:val="22"/>
          <w:lang w:val="ro-RO" w:eastAsia="en-US"/>
        </w:rPr>
        <w:t xml:space="preserve">mail </w:t>
      </w:r>
      <w:hyperlink r:id="rId8" w:history="1">
        <w:r w:rsidR="00542503" w:rsidRPr="00D20037">
          <w:rPr>
            <w:rStyle w:val="Hyperlink"/>
            <w:rFonts w:ascii="Calibri" w:eastAsia="Calibri" w:hAnsi="Calibri" w:cs="Calibri"/>
            <w:sz w:val="22"/>
            <w:szCs w:val="22"/>
            <w:lang w:val="ro-RO" w:eastAsia="en-US"/>
          </w:rPr>
          <w:t>investor.relations@tts-group.ro</w:t>
        </w:r>
      </w:hyperlink>
      <w:bookmarkEnd w:id="0"/>
    </w:p>
    <w:p w14:paraId="7A446423" w14:textId="77777777" w:rsidR="005F6142" w:rsidRPr="000D7376" w:rsidRDefault="005F6142" w:rsidP="000D7376"/>
    <w:sectPr w:rsidR="005F6142" w:rsidRPr="000D7376" w:rsidSect="00C44EEA">
      <w:headerReference w:type="default" r:id="rId9"/>
      <w:footerReference w:type="default" r:id="rId10"/>
      <w:headerReference w:type="first" r:id="rId11"/>
      <w:footerReference w:type="first" r:id="rId12"/>
      <w:pgSz w:w="11906" w:h="16838" w:code="9"/>
      <w:pgMar w:top="851" w:right="424" w:bottom="851" w:left="1276" w:header="709"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14624" w14:textId="77777777" w:rsidR="00AF0FCC" w:rsidRDefault="00AF0FCC">
      <w:r>
        <w:separator/>
      </w:r>
    </w:p>
  </w:endnote>
  <w:endnote w:type="continuationSeparator" w:id="0">
    <w:p w14:paraId="3D7F8A37" w14:textId="77777777" w:rsidR="00AF0FCC" w:rsidRDefault="00AF0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42A61" w14:textId="77777777" w:rsidR="00AF0FCC" w:rsidRDefault="00AF0FCC">
    <w:pPr>
      <w:pStyle w:val="Footer"/>
      <w:jc w:val="right"/>
    </w:pPr>
    <w:r>
      <w:t xml:space="preserve">Pag </w:t>
    </w:r>
    <w:r>
      <w:rPr>
        <w:b/>
        <w:sz w:val="24"/>
        <w:szCs w:val="24"/>
      </w:rPr>
      <w:fldChar w:fldCharType="begin"/>
    </w:r>
    <w:r>
      <w:rPr>
        <w:b/>
      </w:rPr>
      <w:instrText xml:space="preserve"> PAGE </w:instrText>
    </w:r>
    <w:r>
      <w:rPr>
        <w:b/>
        <w:sz w:val="24"/>
        <w:szCs w:val="24"/>
      </w:rPr>
      <w:fldChar w:fldCharType="separate"/>
    </w:r>
    <w:r w:rsidR="00821300">
      <w:rPr>
        <w:b/>
        <w:noProof/>
      </w:rPr>
      <w:t>2</w:t>
    </w:r>
    <w:r>
      <w:rPr>
        <w:b/>
        <w:sz w:val="24"/>
        <w:szCs w:val="24"/>
      </w:rPr>
      <w:fldChar w:fldCharType="end"/>
    </w:r>
    <w:r>
      <w:t xml:space="preserve"> / </w:t>
    </w:r>
    <w:r>
      <w:rPr>
        <w:b/>
        <w:sz w:val="24"/>
        <w:szCs w:val="24"/>
      </w:rPr>
      <w:fldChar w:fldCharType="begin"/>
    </w:r>
    <w:r>
      <w:rPr>
        <w:b/>
      </w:rPr>
      <w:instrText xml:space="preserve"> NUMPAGES  </w:instrText>
    </w:r>
    <w:r>
      <w:rPr>
        <w:b/>
        <w:sz w:val="24"/>
        <w:szCs w:val="24"/>
      </w:rPr>
      <w:fldChar w:fldCharType="separate"/>
    </w:r>
    <w:r w:rsidR="00821300">
      <w:rPr>
        <w:b/>
        <w:noProof/>
      </w:rPr>
      <w:t>5</w:t>
    </w:r>
    <w:r>
      <w:rPr>
        <w:b/>
        <w:sz w:val="24"/>
        <w:szCs w:val="24"/>
      </w:rPr>
      <w:fldChar w:fldCharType="end"/>
    </w:r>
  </w:p>
  <w:p w14:paraId="788AB4E2" w14:textId="77777777" w:rsidR="00AF0FCC" w:rsidRPr="000B6A0F" w:rsidRDefault="00AF0FCC" w:rsidP="005F6142">
    <w:pPr>
      <w:pStyle w:val="Footer"/>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F3BF8" w14:textId="77777777" w:rsidR="00AF0FCC" w:rsidRDefault="00AF0FCC">
    <w:pPr>
      <w:pStyle w:val="Footer"/>
      <w:jc w:val="right"/>
    </w:pPr>
    <w:r>
      <w:t xml:space="preserve">Pag </w:t>
    </w:r>
    <w:r>
      <w:rPr>
        <w:b/>
        <w:sz w:val="24"/>
        <w:szCs w:val="24"/>
      </w:rPr>
      <w:fldChar w:fldCharType="begin"/>
    </w:r>
    <w:r>
      <w:rPr>
        <w:b/>
      </w:rPr>
      <w:instrText xml:space="preserve"> PAGE </w:instrText>
    </w:r>
    <w:r>
      <w:rPr>
        <w:b/>
        <w:sz w:val="24"/>
        <w:szCs w:val="24"/>
      </w:rPr>
      <w:fldChar w:fldCharType="separate"/>
    </w:r>
    <w:r w:rsidR="00821300">
      <w:rPr>
        <w:b/>
        <w:noProof/>
      </w:rPr>
      <w:t>1</w:t>
    </w:r>
    <w:r>
      <w:rPr>
        <w:b/>
        <w:sz w:val="24"/>
        <w:szCs w:val="24"/>
      </w:rPr>
      <w:fldChar w:fldCharType="end"/>
    </w:r>
    <w:r>
      <w:t xml:space="preserve"> / </w:t>
    </w:r>
    <w:r>
      <w:rPr>
        <w:b/>
        <w:sz w:val="24"/>
        <w:szCs w:val="24"/>
      </w:rPr>
      <w:fldChar w:fldCharType="begin"/>
    </w:r>
    <w:r>
      <w:rPr>
        <w:b/>
      </w:rPr>
      <w:instrText xml:space="preserve"> NUMPAGES  </w:instrText>
    </w:r>
    <w:r>
      <w:rPr>
        <w:b/>
        <w:sz w:val="24"/>
        <w:szCs w:val="24"/>
      </w:rPr>
      <w:fldChar w:fldCharType="separate"/>
    </w:r>
    <w:r w:rsidR="00821300">
      <w:rPr>
        <w:b/>
        <w:noProof/>
      </w:rPr>
      <w:t>5</w:t>
    </w:r>
    <w:r>
      <w:rPr>
        <w:b/>
        <w:sz w:val="24"/>
        <w:szCs w:val="24"/>
      </w:rPr>
      <w:fldChar w:fldCharType="end"/>
    </w:r>
  </w:p>
  <w:p w14:paraId="655C6A3D" w14:textId="77777777" w:rsidR="00AF0FCC" w:rsidRDefault="00AF0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28E20" w14:textId="77777777" w:rsidR="00AF0FCC" w:rsidRDefault="00AF0FCC">
      <w:r>
        <w:separator/>
      </w:r>
    </w:p>
  </w:footnote>
  <w:footnote w:type="continuationSeparator" w:id="0">
    <w:p w14:paraId="43CECD41" w14:textId="77777777" w:rsidR="00AF0FCC" w:rsidRDefault="00AF0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8AC13" w14:textId="77777777" w:rsidR="00AF0FCC" w:rsidRPr="005D3AB7" w:rsidRDefault="00AF0FCC" w:rsidP="00690399">
    <w:pPr>
      <w:pStyle w:val="Header"/>
      <w:jc w:val="center"/>
      <w:rPr>
        <w:rFonts w:ascii="Tahoma" w:hAnsi="Tahoma"/>
        <w:b/>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6" w:type="dxa"/>
      <w:tblBorders>
        <w:bottom w:val="single" w:sz="4" w:space="0" w:color="auto"/>
      </w:tblBorders>
      <w:tblLayout w:type="fixed"/>
      <w:tblLook w:val="04A0" w:firstRow="1" w:lastRow="0" w:firstColumn="1" w:lastColumn="0" w:noHBand="0" w:noVBand="1"/>
    </w:tblPr>
    <w:tblGrid>
      <w:gridCol w:w="1951"/>
      <w:gridCol w:w="2835"/>
      <w:gridCol w:w="2126"/>
      <w:gridCol w:w="2694"/>
    </w:tblGrid>
    <w:tr w:rsidR="00AF0FCC" w:rsidRPr="0075088F" w14:paraId="675D0567" w14:textId="77777777" w:rsidTr="00E65297">
      <w:trPr>
        <w:trHeight w:val="1270"/>
      </w:trPr>
      <w:tc>
        <w:tcPr>
          <w:tcW w:w="1951" w:type="dxa"/>
          <w:tcBorders>
            <w:bottom w:val="single" w:sz="4" w:space="0" w:color="auto"/>
          </w:tcBorders>
        </w:tcPr>
        <w:p w14:paraId="488AF453" w14:textId="77777777" w:rsidR="00AF0FCC" w:rsidRPr="0075088F" w:rsidRDefault="00AF0FCC" w:rsidP="00E65297">
          <w:pPr>
            <w:pStyle w:val="Header"/>
            <w:rPr>
              <w:rFonts w:ascii="Tahoma" w:hAnsi="Tahoma" w:cs="Tahoma"/>
              <w:b/>
              <w:spacing w:val="40"/>
              <w:sz w:val="16"/>
              <w:szCs w:val="16"/>
              <w:lang w:val="en-US"/>
            </w:rPr>
          </w:pPr>
          <w:r>
            <w:rPr>
              <w:noProof/>
              <w:lang w:val="ro-RO"/>
            </w:rPr>
            <w:drawing>
              <wp:anchor distT="0" distB="0" distL="114300" distR="114300" simplePos="0" relativeHeight="251660288" behindDoc="0" locked="0" layoutInCell="1" allowOverlap="1" wp14:anchorId="7B2EDABE" wp14:editId="4F8AB604">
                <wp:simplePos x="0" y="0"/>
                <wp:positionH relativeFrom="column">
                  <wp:posOffset>12700</wp:posOffset>
                </wp:positionH>
                <wp:positionV relativeFrom="paragraph">
                  <wp:posOffset>43180</wp:posOffset>
                </wp:positionV>
                <wp:extent cx="1000125" cy="714375"/>
                <wp:effectExtent l="19050" t="0" r="9525" b="0"/>
                <wp:wrapNone/>
                <wp:docPr id="19" name="Picture 19" descr="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TTS"/>
                        <pic:cNvPicPr>
                          <a:picLocks noChangeAspect="1" noChangeArrowheads="1"/>
                        </pic:cNvPicPr>
                      </pic:nvPicPr>
                      <pic:blipFill>
                        <a:blip r:embed="rId1"/>
                        <a:srcRect/>
                        <a:stretch>
                          <a:fillRect/>
                        </a:stretch>
                      </pic:blipFill>
                      <pic:spPr bwMode="auto">
                        <a:xfrm>
                          <a:off x="0" y="0"/>
                          <a:ext cx="1000125" cy="714375"/>
                        </a:xfrm>
                        <a:prstGeom prst="rect">
                          <a:avLst/>
                        </a:prstGeom>
                        <a:noFill/>
                        <a:ln w="9525">
                          <a:noFill/>
                          <a:miter lim="800000"/>
                          <a:headEnd/>
                          <a:tailEnd/>
                        </a:ln>
                      </pic:spPr>
                    </pic:pic>
                  </a:graphicData>
                </a:graphic>
              </wp:anchor>
            </w:drawing>
          </w:r>
        </w:p>
      </w:tc>
      <w:tc>
        <w:tcPr>
          <w:tcW w:w="4961" w:type="dxa"/>
          <w:gridSpan w:val="2"/>
          <w:tcBorders>
            <w:bottom w:val="single" w:sz="4" w:space="0" w:color="auto"/>
          </w:tcBorders>
        </w:tcPr>
        <w:p w14:paraId="15CBE381" w14:textId="77777777" w:rsidR="00AF0FCC" w:rsidRPr="0075088F" w:rsidRDefault="00AF0FCC" w:rsidP="00E65297">
          <w:pPr>
            <w:pStyle w:val="Header"/>
            <w:jc w:val="center"/>
            <w:rPr>
              <w:rFonts w:ascii="Tahoma" w:hAnsi="Tahoma" w:cs="Tahoma"/>
              <w:b/>
              <w:color w:val="00377B"/>
              <w:spacing w:val="40"/>
              <w:sz w:val="48"/>
              <w:szCs w:val="48"/>
              <w:lang w:val="en-US"/>
            </w:rPr>
          </w:pPr>
          <w:r w:rsidRPr="0075088F">
            <w:rPr>
              <w:rFonts w:ascii="Tahoma" w:hAnsi="Tahoma" w:cs="Tahoma"/>
              <w:b/>
              <w:color w:val="00377B"/>
              <w:spacing w:val="40"/>
              <w:sz w:val="48"/>
              <w:szCs w:val="48"/>
              <w:lang w:val="en-US"/>
            </w:rPr>
            <w:t>TTS</w:t>
          </w:r>
        </w:p>
        <w:p w14:paraId="49E38D0D" w14:textId="77777777" w:rsidR="00AF0FCC" w:rsidRPr="005F6142" w:rsidRDefault="00AF0FCC" w:rsidP="00E65297">
          <w:pPr>
            <w:pStyle w:val="Header"/>
            <w:jc w:val="center"/>
            <w:rPr>
              <w:rFonts w:ascii="Tahoma" w:hAnsi="Tahoma" w:cs="Tahoma"/>
              <w:b/>
              <w:color w:val="00377B"/>
              <w:sz w:val="24"/>
              <w:szCs w:val="24"/>
              <w:lang w:val="en-US"/>
            </w:rPr>
          </w:pPr>
          <w:r w:rsidRPr="005F6142">
            <w:rPr>
              <w:rFonts w:ascii="Tahoma" w:hAnsi="Tahoma" w:cs="Tahoma"/>
              <w:b/>
              <w:color w:val="00377B"/>
              <w:sz w:val="24"/>
              <w:szCs w:val="24"/>
              <w:lang w:val="en-US"/>
            </w:rPr>
            <w:t>(TRANSPORT TRADE SERVICES) S.A.</w:t>
          </w:r>
        </w:p>
        <w:p w14:paraId="39A7069D" w14:textId="77777777" w:rsidR="00AF0FCC" w:rsidRPr="0075088F" w:rsidRDefault="00AF0FCC" w:rsidP="00E65297">
          <w:pPr>
            <w:pStyle w:val="Header"/>
            <w:jc w:val="center"/>
            <w:rPr>
              <w:rFonts w:ascii="Tahoma" w:hAnsi="Tahoma" w:cs="Tahoma"/>
              <w:b/>
              <w:color w:val="00377B"/>
              <w:spacing w:val="40"/>
              <w:sz w:val="22"/>
              <w:szCs w:val="22"/>
              <w:lang w:val="en-US"/>
            </w:rPr>
          </w:pPr>
          <w:r w:rsidRPr="0075088F">
            <w:rPr>
              <w:rFonts w:ascii="Tahoma" w:hAnsi="Tahoma" w:cs="Tahoma"/>
              <w:b/>
              <w:color w:val="00377B"/>
              <w:spacing w:val="40"/>
              <w:sz w:val="22"/>
              <w:szCs w:val="22"/>
              <w:lang w:val="en-US"/>
            </w:rPr>
            <w:t>BUCURESTI – ROMANIA</w:t>
          </w:r>
        </w:p>
      </w:tc>
      <w:tc>
        <w:tcPr>
          <w:tcW w:w="2694" w:type="dxa"/>
          <w:tcBorders>
            <w:bottom w:val="single" w:sz="4" w:space="0" w:color="auto"/>
          </w:tcBorders>
        </w:tcPr>
        <w:p w14:paraId="57B5752C" w14:textId="77777777" w:rsidR="00AF0FCC" w:rsidRPr="0075088F" w:rsidRDefault="00AF0FCC" w:rsidP="00E65297">
          <w:pPr>
            <w:pStyle w:val="Header"/>
            <w:tabs>
              <w:tab w:val="clear" w:pos="8306"/>
              <w:tab w:val="right" w:pos="7797"/>
            </w:tabs>
            <w:ind w:right="-108"/>
            <w:rPr>
              <w:rFonts w:ascii="Tahoma" w:hAnsi="Tahoma" w:cs="Tahoma"/>
              <w:b/>
              <w:spacing w:val="40"/>
              <w:sz w:val="16"/>
              <w:szCs w:val="16"/>
              <w:lang w:val="en-US"/>
            </w:rPr>
          </w:pPr>
          <w:r>
            <w:rPr>
              <w:noProof/>
              <w:lang w:val="ro-RO"/>
            </w:rPr>
            <w:drawing>
              <wp:anchor distT="0" distB="0" distL="114300" distR="114300" simplePos="0" relativeHeight="251657216" behindDoc="0" locked="0" layoutInCell="1" allowOverlap="1" wp14:anchorId="17758F32" wp14:editId="14033F8B">
                <wp:simplePos x="0" y="0"/>
                <wp:positionH relativeFrom="column">
                  <wp:posOffset>216535</wp:posOffset>
                </wp:positionH>
                <wp:positionV relativeFrom="paragraph">
                  <wp:posOffset>66675</wp:posOffset>
                </wp:positionV>
                <wp:extent cx="1333500" cy="704850"/>
                <wp:effectExtent l="19050" t="0" r="0" b="0"/>
                <wp:wrapNone/>
                <wp:docPr id="20" name="Picture 20" descr="TIC2021-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TIC2021-m"/>
                        <pic:cNvPicPr>
                          <a:picLocks noChangeAspect="1" noChangeArrowheads="1"/>
                        </pic:cNvPicPr>
                      </pic:nvPicPr>
                      <pic:blipFill>
                        <a:blip r:embed="rId2"/>
                        <a:srcRect/>
                        <a:stretch>
                          <a:fillRect/>
                        </a:stretch>
                      </pic:blipFill>
                      <pic:spPr bwMode="auto">
                        <a:xfrm>
                          <a:off x="0" y="0"/>
                          <a:ext cx="1333500" cy="704850"/>
                        </a:xfrm>
                        <a:prstGeom prst="rect">
                          <a:avLst/>
                        </a:prstGeom>
                        <a:noFill/>
                        <a:ln w="9525">
                          <a:noFill/>
                          <a:miter lim="800000"/>
                          <a:headEnd/>
                          <a:tailEnd/>
                        </a:ln>
                      </pic:spPr>
                    </pic:pic>
                  </a:graphicData>
                </a:graphic>
              </wp:anchor>
            </w:drawing>
          </w:r>
        </w:p>
      </w:tc>
    </w:tr>
    <w:tr w:rsidR="00AF0FCC" w:rsidRPr="0075088F" w14:paraId="75CF9203" w14:textId="77777777" w:rsidTr="00E65297">
      <w:tc>
        <w:tcPr>
          <w:tcW w:w="4786" w:type="dxa"/>
          <w:gridSpan w:val="2"/>
          <w:tcBorders>
            <w:top w:val="single" w:sz="4" w:space="0" w:color="auto"/>
            <w:bottom w:val="single" w:sz="4" w:space="0" w:color="auto"/>
          </w:tcBorders>
        </w:tcPr>
        <w:p w14:paraId="76A53A40" w14:textId="77777777" w:rsidR="00AF0FCC" w:rsidRPr="0075088F" w:rsidRDefault="00AF0FCC" w:rsidP="00E65297">
          <w:pPr>
            <w:pStyle w:val="Header"/>
            <w:rPr>
              <w:rStyle w:val="Emphasis"/>
              <w:rFonts w:ascii="Tahoma" w:hAnsi="Tahoma" w:cs="Tahoma"/>
              <w:i w:val="0"/>
              <w:sz w:val="16"/>
              <w:szCs w:val="16"/>
            </w:rPr>
          </w:pPr>
          <w:r w:rsidRPr="0075088F">
            <w:rPr>
              <w:rStyle w:val="Emphasis"/>
              <w:rFonts w:ascii="Tahoma" w:hAnsi="Tahoma" w:cs="Tahoma"/>
              <w:i w:val="0"/>
              <w:sz w:val="16"/>
              <w:szCs w:val="16"/>
            </w:rPr>
            <w:t>Nr. Reg. Com.: J40/296/1997</w:t>
          </w:r>
        </w:p>
        <w:p w14:paraId="3BB8906D" w14:textId="77777777" w:rsidR="00AF0FCC" w:rsidRPr="0075088F" w:rsidRDefault="00AF0FCC" w:rsidP="00E65297">
          <w:pPr>
            <w:pStyle w:val="Header"/>
            <w:rPr>
              <w:rStyle w:val="Emphasis"/>
              <w:rFonts w:ascii="Tahoma" w:hAnsi="Tahoma" w:cs="Tahoma"/>
              <w:i w:val="0"/>
              <w:sz w:val="16"/>
              <w:szCs w:val="16"/>
            </w:rPr>
          </w:pPr>
          <w:r w:rsidRPr="0075088F">
            <w:rPr>
              <w:rStyle w:val="Emphasis"/>
              <w:rFonts w:ascii="Tahoma" w:hAnsi="Tahoma" w:cs="Tahoma"/>
              <w:i w:val="0"/>
              <w:sz w:val="16"/>
              <w:szCs w:val="16"/>
            </w:rPr>
            <w:t>Cod Fiscal: RO 9089452</w:t>
          </w:r>
        </w:p>
        <w:p w14:paraId="32898415" w14:textId="77777777" w:rsidR="00AF0FCC" w:rsidRPr="0075088F" w:rsidRDefault="00AF0FCC" w:rsidP="00E65297">
          <w:pPr>
            <w:pStyle w:val="Header"/>
            <w:rPr>
              <w:rFonts w:ascii="Tahoma" w:hAnsi="Tahoma" w:cs="Tahoma"/>
              <w:b/>
              <w:color w:val="00377B"/>
              <w:spacing w:val="40"/>
              <w:sz w:val="16"/>
              <w:szCs w:val="16"/>
              <w:lang w:val="en-US"/>
            </w:rPr>
          </w:pPr>
          <w:r w:rsidRPr="0075088F">
            <w:rPr>
              <w:rStyle w:val="Emphasis"/>
              <w:rFonts w:ascii="Tahoma" w:hAnsi="Tahoma" w:cs="Tahoma"/>
              <w:i w:val="0"/>
              <w:sz w:val="16"/>
              <w:szCs w:val="16"/>
            </w:rPr>
            <w:t xml:space="preserve">Capital social subscris si varsat: </w:t>
          </w:r>
          <w:r>
            <w:rPr>
              <w:rStyle w:val="Emphasis"/>
              <w:rFonts w:ascii="Tahoma" w:hAnsi="Tahoma" w:cs="Tahoma"/>
              <w:i w:val="0"/>
              <w:sz w:val="16"/>
              <w:szCs w:val="16"/>
            </w:rPr>
            <w:t>30 000 000</w:t>
          </w:r>
          <w:r w:rsidRPr="0075088F">
            <w:rPr>
              <w:rStyle w:val="Emphasis"/>
              <w:rFonts w:ascii="Tahoma" w:hAnsi="Tahoma" w:cs="Tahoma"/>
              <w:i w:val="0"/>
              <w:sz w:val="16"/>
              <w:szCs w:val="16"/>
            </w:rPr>
            <w:t xml:space="preserve"> LEI</w:t>
          </w:r>
        </w:p>
      </w:tc>
      <w:tc>
        <w:tcPr>
          <w:tcW w:w="4820" w:type="dxa"/>
          <w:gridSpan w:val="2"/>
          <w:tcBorders>
            <w:top w:val="single" w:sz="4" w:space="0" w:color="auto"/>
            <w:bottom w:val="single" w:sz="4" w:space="0" w:color="auto"/>
          </w:tcBorders>
        </w:tcPr>
        <w:p w14:paraId="609CF557" w14:textId="77777777" w:rsidR="00AF0FCC" w:rsidRPr="0075088F" w:rsidRDefault="00AF0FCC" w:rsidP="00E65297">
          <w:pPr>
            <w:pStyle w:val="Header"/>
            <w:jc w:val="right"/>
            <w:rPr>
              <w:rStyle w:val="Emphasis"/>
              <w:rFonts w:ascii="Tahoma" w:hAnsi="Tahoma" w:cs="Tahoma"/>
              <w:i w:val="0"/>
              <w:sz w:val="16"/>
              <w:szCs w:val="16"/>
            </w:rPr>
          </w:pPr>
          <w:r w:rsidRPr="0075088F">
            <w:rPr>
              <w:rStyle w:val="Emphasis"/>
              <w:rFonts w:ascii="Tahoma" w:hAnsi="Tahoma" w:cs="Tahoma"/>
              <w:i w:val="0"/>
              <w:sz w:val="16"/>
              <w:szCs w:val="16"/>
            </w:rPr>
            <w:t xml:space="preserve">Str. Vaselor nr. </w:t>
          </w:r>
          <w:r>
            <w:rPr>
              <w:rStyle w:val="Emphasis"/>
              <w:rFonts w:ascii="Tahoma" w:hAnsi="Tahoma" w:cs="Tahoma"/>
              <w:i w:val="0"/>
              <w:sz w:val="16"/>
              <w:szCs w:val="16"/>
            </w:rPr>
            <w:t>27</w:t>
          </w:r>
          <w:r w:rsidRPr="0075088F">
            <w:rPr>
              <w:rStyle w:val="Emphasis"/>
              <w:rFonts w:ascii="Tahoma" w:hAnsi="Tahoma" w:cs="Tahoma"/>
              <w:i w:val="0"/>
              <w:sz w:val="16"/>
              <w:szCs w:val="16"/>
            </w:rPr>
            <w:t>, 02125</w:t>
          </w:r>
          <w:r>
            <w:rPr>
              <w:rStyle w:val="Emphasis"/>
              <w:rFonts w:ascii="Tahoma" w:hAnsi="Tahoma" w:cs="Tahoma"/>
              <w:i w:val="0"/>
              <w:sz w:val="16"/>
              <w:szCs w:val="16"/>
            </w:rPr>
            <w:t>3</w:t>
          </w:r>
          <w:r w:rsidRPr="0075088F">
            <w:rPr>
              <w:rStyle w:val="Emphasis"/>
              <w:rFonts w:ascii="Tahoma" w:hAnsi="Tahoma" w:cs="Tahoma"/>
              <w:i w:val="0"/>
              <w:sz w:val="16"/>
              <w:szCs w:val="16"/>
            </w:rPr>
            <w:t>, Bucuresti, Romania</w:t>
          </w:r>
        </w:p>
        <w:p w14:paraId="007CF109" w14:textId="77777777" w:rsidR="00AF0FCC" w:rsidRPr="0075088F" w:rsidRDefault="00AF0FCC" w:rsidP="00E65297">
          <w:pPr>
            <w:pStyle w:val="Header"/>
            <w:jc w:val="right"/>
            <w:rPr>
              <w:rStyle w:val="Emphasis"/>
              <w:rFonts w:ascii="Tahoma" w:hAnsi="Tahoma" w:cs="Tahoma"/>
              <w:i w:val="0"/>
              <w:sz w:val="16"/>
              <w:szCs w:val="16"/>
            </w:rPr>
          </w:pPr>
          <w:r w:rsidRPr="0075088F">
            <w:rPr>
              <w:rStyle w:val="Emphasis"/>
              <w:rFonts w:ascii="Tahoma" w:hAnsi="Tahoma" w:cs="Tahoma"/>
              <w:i w:val="0"/>
              <w:sz w:val="16"/>
              <w:szCs w:val="16"/>
            </w:rPr>
            <w:t>Tel: +40 21 210 29 07 | Fax: +40 21 210 35 43</w:t>
          </w:r>
        </w:p>
        <w:p w14:paraId="5437A55C" w14:textId="77777777" w:rsidR="00AF0FCC" w:rsidRPr="0075088F" w:rsidRDefault="00AF0FCC" w:rsidP="00E65297">
          <w:pPr>
            <w:pStyle w:val="Header"/>
            <w:tabs>
              <w:tab w:val="clear" w:pos="8306"/>
              <w:tab w:val="right" w:pos="7797"/>
            </w:tabs>
            <w:jc w:val="right"/>
            <w:rPr>
              <w:rFonts w:ascii="Arial" w:hAnsi="Arial" w:cs="Arial"/>
              <w:b/>
              <w:noProof/>
              <w:sz w:val="12"/>
              <w:szCs w:val="12"/>
            </w:rPr>
          </w:pPr>
          <w:r w:rsidRPr="0075088F">
            <w:rPr>
              <w:rStyle w:val="Emphasis"/>
              <w:rFonts w:ascii="Tahoma" w:hAnsi="Tahoma" w:cs="Tahoma"/>
              <w:i w:val="0"/>
              <w:sz w:val="16"/>
              <w:szCs w:val="16"/>
            </w:rPr>
            <w:t>office@tts-group.ro | www.tts-group.ro</w:t>
          </w:r>
        </w:p>
      </w:tc>
    </w:tr>
  </w:tbl>
  <w:p w14:paraId="37216F5B" w14:textId="77777777" w:rsidR="00AF0FCC" w:rsidRPr="006521D4" w:rsidRDefault="00AF0FCC" w:rsidP="00791029">
    <w:pPr>
      <w:pStyle w:val="Header"/>
      <w:ind w:firstLine="4153"/>
      <w:rPr>
        <w:rFonts w:ascii="Tahoma" w:hAnsi="Tahoma" w:cs="Tahoma"/>
        <w:b/>
        <w:spacing w:val="40"/>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29D"/>
    <w:multiLevelType w:val="hybridMultilevel"/>
    <w:tmpl w:val="9558F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43954"/>
    <w:multiLevelType w:val="hybridMultilevel"/>
    <w:tmpl w:val="587283A8"/>
    <w:lvl w:ilvl="0" w:tplc="C8F01BA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F82673"/>
    <w:multiLevelType w:val="hybridMultilevel"/>
    <w:tmpl w:val="644A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E45E6"/>
    <w:multiLevelType w:val="hybridMultilevel"/>
    <w:tmpl w:val="4F282416"/>
    <w:lvl w:ilvl="0" w:tplc="D3AAC1DA">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1801205"/>
    <w:multiLevelType w:val="hybridMultilevel"/>
    <w:tmpl w:val="0BD2E1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261D40"/>
    <w:multiLevelType w:val="hybridMultilevel"/>
    <w:tmpl w:val="5218C932"/>
    <w:lvl w:ilvl="0" w:tplc="9C24B43E">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4511551"/>
    <w:multiLevelType w:val="hybridMultilevel"/>
    <w:tmpl w:val="1C148090"/>
    <w:lvl w:ilvl="0" w:tplc="89620740">
      <w:start w:val="2"/>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1B5C6138"/>
    <w:multiLevelType w:val="hybridMultilevel"/>
    <w:tmpl w:val="2D242B60"/>
    <w:lvl w:ilvl="0" w:tplc="04180001">
      <w:start w:val="1"/>
      <w:numFmt w:val="bullet"/>
      <w:lvlText w:val=""/>
      <w:lvlJc w:val="left"/>
      <w:pPr>
        <w:ind w:left="1418" w:hanging="360"/>
      </w:pPr>
      <w:rPr>
        <w:rFonts w:ascii="Symbol" w:hAnsi="Symbol" w:hint="default"/>
      </w:rPr>
    </w:lvl>
    <w:lvl w:ilvl="1" w:tplc="04180003" w:tentative="1">
      <w:start w:val="1"/>
      <w:numFmt w:val="bullet"/>
      <w:lvlText w:val="o"/>
      <w:lvlJc w:val="left"/>
      <w:pPr>
        <w:ind w:left="2138" w:hanging="360"/>
      </w:pPr>
      <w:rPr>
        <w:rFonts w:ascii="Courier New" w:hAnsi="Courier New" w:cs="Courier New" w:hint="default"/>
      </w:rPr>
    </w:lvl>
    <w:lvl w:ilvl="2" w:tplc="04180005" w:tentative="1">
      <w:start w:val="1"/>
      <w:numFmt w:val="bullet"/>
      <w:lvlText w:val=""/>
      <w:lvlJc w:val="left"/>
      <w:pPr>
        <w:ind w:left="2858" w:hanging="360"/>
      </w:pPr>
      <w:rPr>
        <w:rFonts w:ascii="Wingdings" w:hAnsi="Wingdings" w:hint="default"/>
      </w:rPr>
    </w:lvl>
    <w:lvl w:ilvl="3" w:tplc="04180001" w:tentative="1">
      <w:start w:val="1"/>
      <w:numFmt w:val="bullet"/>
      <w:lvlText w:val=""/>
      <w:lvlJc w:val="left"/>
      <w:pPr>
        <w:ind w:left="3578" w:hanging="360"/>
      </w:pPr>
      <w:rPr>
        <w:rFonts w:ascii="Symbol" w:hAnsi="Symbol" w:hint="default"/>
      </w:rPr>
    </w:lvl>
    <w:lvl w:ilvl="4" w:tplc="04180003" w:tentative="1">
      <w:start w:val="1"/>
      <w:numFmt w:val="bullet"/>
      <w:lvlText w:val="o"/>
      <w:lvlJc w:val="left"/>
      <w:pPr>
        <w:ind w:left="4298" w:hanging="360"/>
      </w:pPr>
      <w:rPr>
        <w:rFonts w:ascii="Courier New" w:hAnsi="Courier New" w:cs="Courier New" w:hint="default"/>
      </w:rPr>
    </w:lvl>
    <w:lvl w:ilvl="5" w:tplc="04180005" w:tentative="1">
      <w:start w:val="1"/>
      <w:numFmt w:val="bullet"/>
      <w:lvlText w:val=""/>
      <w:lvlJc w:val="left"/>
      <w:pPr>
        <w:ind w:left="5018" w:hanging="360"/>
      </w:pPr>
      <w:rPr>
        <w:rFonts w:ascii="Wingdings" w:hAnsi="Wingdings" w:hint="default"/>
      </w:rPr>
    </w:lvl>
    <w:lvl w:ilvl="6" w:tplc="04180001" w:tentative="1">
      <w:start w:val="1"/>
      <w:numFmt w:val="bullet"/>
      <w:lvlText w:val=""/>
      <w:lvlJc w:val="left"/>
      <w:pPr>
        <w:ind w:left="5738" w:hanging="360"/>
      </w:pPr>
      <w:rPr>
        <w:rFonts w:ascii="Symbol" w:hAnsi="Symbol" w:hint="default"/>
      </w:rPr>
    </w:lvl>
    <w:lvl w:ilvl="7" w:tplc="04180003" w:tentative="1">
      <w:start w:val="1"/>
      <w:numFmt w:val="bullet"/>
      <w:lvlText w:val="o"/>
      <w:lvlJc w:val="left"/>
      <w:pPr>
        <w:ind w:left="6458" w:hanging="360"/>
      </w:pPr>
      <w:rPr>
        <w:rFonts w:ascii="Courier New" w:hAnsi="Courier New" w:cs="Courier New" w:hint="default"/>
      </w:rPr>
    </w:lvl>
    <w:lvl w:ilvl="8" w:tplc="04180005" w:tentative="1">
      <w:start w:val="1"/>
      <w:numFmt w:val="bullet"/>
      <w:lvlText w:val=""/>
      <w:lvlJc w:val="left"/>
      <w:pPr>
        <w:ind w:left="7178" w:hanging="360"/>
      </w:pPr>
      <w:rPr>
        <w:rFonts w:ascii="Wingdings" w:hAnsi="Wingdings" w:hint="default"/>
      </w:rPr>
    </w:lvl>
  </w:abstractNum>
  <w:abstractNum w:abstractNumId="8" w15:restartNumberingAfterBreak="0">
    <w:nsid w:val="276C21B6"/>
    <w:multiLevelType w:val="hybridMultilevel"/>
    <w:tmpl w:val="D42673AA"/>
    <w:lvl w:ilvl="0" w:tplc="637C0F06">
      <w:start w:val="4"/>
      <w:numFmt w:val="decimal"/>
      <w:lvlText w:val="%1."/>
      <w:lvlJc w:val="left"/>
      <w:pPr>
        <w:ind w:left="199"/>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FBBE2B9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AAD21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3060C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A8D6B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06571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98436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8C6ED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EC2C7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913756B"/>
    <w:multiLevelType w:val="hybridMultilevel"/>
    <w:tmpl w:val="0464C18E"/>
    <w:lvl w:ilvl="0" w:tplc="FCE215BE">
      <w:start w:val="1"/>
      <w:numFmt w:val="lowerRoman"/>
      <w:lvlText w:val="(%1)"/>
      <w:lvlJc w:val="left"/>
      <w:pPr>
        <w:ind w:left="1146" w:hanging="720"/>
      </w:pPr>
      <w:rPr>
        <w:rFonts w:hint="default"/>
        <w:b/>
        <w:bCs/>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0" w15:restartNumberingAfterBreak="0">
    <w:nsid w:val="2E081C83"/>
    <w:multiLevelType w:val="hybridMultilevel"/>
    <w:tmpl w:val="8F60E212"/>
    <w:lvl w:ilvl="0" w:tplc="6E948876">
      <w:start w:val="14"/>
      <w:numFmt w:val="bullet"/>
      <w:lvlText w:val="-"/>
      <w:lvlJc w:val="left"/>
      <w:pPr>
        <w:ind w:left="1789" w:hanging="360"/>
      </w:pPr>
      <w:rPr>
        <w:rFonts w:ascii="Times New Roman" w:eastAsia="Times New Roman" w:hAnsi="Times New Roman" w:cs="Times New Roman" w:hint="default"/>
      </w:rPr>
    </w:lvl>
    <w:lvl w:ilvl="1" w:tplc="04180003" w:tentative="1">
      <w:start w:val="1"/>
      <w:numFmt w:val="bullet"/>
      <w:lvlText w:val="o"/>
      <w:lvlJc w:val="left"/>
      <w:pPr>
        <w:ind w:left="2509" w:hanging="360"/>
      </w:pPr>
      <w:rPr>
        <w:rFonts w:ascii="Courier New" w:hAnsi="Courier New" w:cs="Courier New" w:hint="default"/>
      </w:rPr>
    </w:lvl>
    <w:lvl w:ilvl="2" w:tplc="04180005" w:tentative="1">
      <w:start w:val="1"/>
      <w:numFmt w:val="bullet"/>
      <w:lvlText w:val=""/>
      <w:lvlJc w:val="left"/>
      <w:pPr>
        <w:ind w:left="3229" w:hanging="360"/>
      </w:pPr>
      <w:rPr>
        <w:rFonts w:ascii="Wingdings" w:hAnsi="Wingdings" w:hint="default"/>
      </w:rPr>
    </w:lvl>
    <w:lvl w:ilvl="3" w:tplc="04180001" w:tentative="1">
      <w:start w:val="1"/>
      <w:numFmt w:val="bullet"/>
      <w:lvlText w:val=""/>
      <w:lvlJc w:val="left"/>
      <w:pPr>
        <w:ind w:left="3949" w:hanging="360"/>
      </w:pPr>
      <w:rPr>
        <w:rFonts w:ascii="Symbol" w:hAnsi="Symbol" w:hint="default"/>
      </w:rPr>
    </w:lvl>
    <w:lvl w:ilvl="4" w:tplc="04180003" w:tentative="1">
      <w:start w:val="1"/>
      <w:numFmt w:val="bullet"/>
      <w:lvlText w:val="o"/>
      <w:lvlJc w:val="left"/>
      <w:pPr>
        <w:ind w:left="4669" w:hanging="360"/>
      </w:pPr>
      <w:rPr>
        <w:rFonts w:ascii="Courier New" w:hAnsi="Courier New" w:cs="Courier New" w:hint="default"/>
      </w:rPr>
    </w:lvl>
    <w:lvl w:ilvl="5" w:tplc="04180005" w:tentative="1">
      <w:start w:val="1"/>
      <w:numFmt w:val="bullet"/>
      <w:lvlText w:val=""/>
      <w:lvlJc w:val="left"/>
      <w:pPr>
        <w:ind w:left="5389" w:hanging="360"/>
      </w:pPr>
      <w:rPr>
        <w:rFonts w:ascii="Wingdings" w:hAnsi="Wingdings" w:hint="default"/>
      </w:rPr>
    </w:lvl>
    <w:lvl w:ilvl="6" w:tplc="04180001" w:tentative="1">
      <w:start w:val="1"/>
      <w:numFmt w:val="bullet"/>
      <w:lvlText w:val=""/>
      <w:lvlJc w:val="left"/>
      <w:pPr>
        <w:ind w:left="6109" w:hanging="360"/>
      </w:pPr>
      <w:rPr>
        <w:rFonts w:ascii="Symbol" w:hAnsi="Symbol" w:hint="default"/>
      </w:rPr>
    </w:lvl>
    <w:lvl w:ilvl="7" w:tplc="04180003" w:tentative="1">
      <w:start w:val="1"/>
      <w:numFmt w:val="bullet"/>
      <w:lvlText w:val="o"/>
      <w:lvlJc w:val="left"/>
      <w:pPr>
        <w:ind w:left="6829" w:hanging="360"/>
      </w:pPr>
      <w:rPr>
        <w:rFonts w:ascii="Courier New" w:hAnsi="Courier New" w:cs="Courier New" w:hint="default"/>
      </w:rPr>
    </w:lvl>
    <w:lvl w:ilvl="8" w:tplc="04180005" w:tentative="1">
      <w:start w:val="1"/>
      <w:numFmt w:val="bullet"/>
      <w:lvlText w:val=""/>
      <w:lvlJc w:val="left"/>
      <w:pPr>
        <w:ind w:left="7549" w:hanging="360"/>
      </w:pPr>
      <w:rPr>
        <w:rFonts w:ascii="Wingdings" w:hAnsi="Wingdings" w:hint="default"/>
      </w:rPr>
    </w:lvl>
  </w:abstractNum>
  <w:abstractNum w:abstractNumId="11" w15:restartNumberingAfterBreak="0">
    <w:nsid w:val="33AD334A"/>
    <w:multiLevelType w:val="hybridMultilevel"/>
    <w:tmpl w:val="3BA0EE16"/>
    <w:lvl w:ilvl="0" w:tplc="04180001">
      <w:numFmt w:val="bullet"/>
      <w:lvlText w:val=""/>
      <w:lvlJc w:val="left"/>
      <w:pPr>
        <w:tabs>
          <w:tab w:val="num" w:pos="720"/>
        </w:tabs>
        <w:ind w:left="720" w:hanging="360"/>
      </w:pPr>
      <w:rPr>
        <w:rFonts w:ascii="Symbol" w:eastAsia="Times New Roman" w:hAnsi="Symbol"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E52A06"/>
    <w:multiLevelType w:val="hybridMultilevel"/>
    <w:tmpl w:val="C6483962"/>
    <w:lvl w:ilvl="0" w:tplc="C1881036">
      <w:start w:val="1"/>
      <w:numFmt w:val="decimal"/>
      <w:lvlText w:val="%1."/>
      <w:lvlJc w:val="left"/>
      <w:pPr>
        <w:ind w:left="237" w:firstLine="0"/>
      </w:pPr>
      <w:rPr>
        <w:rFonts w:ascii="Calibri" w:eastAsia="Calibri" w:hAnsi="Calibri" w:cs="Calibri" w:hint="default"/>
        <w:b w:val="0"/>
        <w:i w:val="0"/>
        <w:strike w:val="0"/>
        <w:dstrike w:val="0"/>
        <w:color w:val="000000"/>
        <w:sz w:val="24"/>
        <w:szCs w:val="24"/>
        <w:u w:val="none" w:color="000000"/>
        <w:vertAlign w:val="baseli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D5A5F80"/>
    <w:multiLevelType w:val="hybridMultilevel"/>
    <w:tmpl w:val="E420256E"/>
    <w:lvl w:ilvl="0" w:tplc="37AE77F8">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7332BDB"/>
    <w:multiLevelType w:val="hybridMultilevel"/>
    <w:tmpl w:val="455EA5CA"/>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15" w15:restartNumberingAfterBreak="0">
    <w:nsid w:val="4F792E0C"/>
    <w:multiLevelType w:val="hybridMultilevel"/>
    <w:tmpl w:val="0E16DE7A"/>
    <w:lvl w:ilvl="0" w:tplc="5D48E7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B039FC"/>
    <w:multiLevelType w:val="multilevel"/>
    <w:tmpl w:val="2A6A9324"/>
    <w:lvl w:ilvl="0">
      <w:start w:val="1"/>
      <w:numFmt w:val="decimal"/>
      <w:lvlText w:val="%1."/>
      <w:lvlJc w:val="left"/>
      <w:pPr>
        <w:ind w:left="720" w:hanging="360"/>
      </w:pPr>
      <w:rPr>
        <w:rFonts w:cs="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56C04551"/>
    <w:multiLevelType w:val="hybridMultilevel"/>
    <w:tmpl w:val="7DD8249C"/>
    <w:lvl w:ilvl="0" w:tplc="D2022F8C">
      <w:start w:val="3"/>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162D18"/>
    <w:multiLevelType w:val="hybridMultilevel"/>
    <w:tmpl w:val="A478F808"/>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9" w15:restartNumberingAfterBreak="0">
    <w:nsid w:val="5D637944"/>
    <w:multiLevelType w:val="hybridMultilevel"/>
    <w:tmpl w:val="07B4E2F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5E0F1EDE"/>
    <w:multiLevelType w:val="hybridMultilevel"/>
    <w:tmpl w:val="DF6245BE"/>
    <w:lvl w:ilvl="0" w:tplc="DED41534">
      <w:start w:val="1"/>
      <w:numFmt w:val="lowerLetter"/>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64414C84"/>
    <w:multiLevelType w:val="hybridMultilevel"/>
    <w:tmpl w:val="3864A39C"/>
    <w:lvl w:ilvl="0" w:tplc="9C1ED12C">
      <w:numFmt w:val="bullet"/>
      <w:lvlText w:val="-"/>
      <w:lvlJc w:val="left"/>
      <w:pPr>
        <w:ind w:left="720" w:hanging="360"/>
      </w:pPr>
      <w:rPr>
        <w:rFonts w:ascii="Calibri" w:eastAsia="Calibri" w:hAnsi="Calibri"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6B975695"/>
    <w:multiLevelType w:val="hybridMultilevel"/>
    <w:tmpl w:val="D38E798E"/>
    <w:lvl w:ilvl="0" w:tplc="04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3" w15:restartNumberingAfterBreak="0">
    <w:nsid w:val="70DA1B27"/>
    <w:multiLevelType w:val="hybridMultilevel"/>
    <w:tmpl w:val="D9E48B42"/>
    <w:lvl w:ilvl="0" w:tplc="37AE77F8">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756D17EB"/>
    <w:multiLevelType w:val="hybridMultilevel"/>
    <w:tmpl w:val="145C5714"/>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abstractNumId w:val="11"/>
  </w:num>
  <w:num w:numId="2">
    <w:abstractNumId w:val="17"/>
  </w:num>
  <w:num w:numId="3">
    <w:abstractNumId w:val="24"/>
  </w:num>
  <w:num w:numId="4">
    <w:abstractNumId w:val="4"/>
  </w:num>
  <w:num w:numId="5">
    <w:abstractNumId w:val="1"/>
  </w:num>
  <w:num w:numId="6">
    <w:abstractNumId w:val="0"/>
  </w:num>
  <w:num w:numId="7">
    <w:abstractNumId w:val="15"/>
  </w:num>
  <w:num w:numId="8">
    <w:abstractNumId w:val="2"/>
  </w:num>
  <w:num w:numId="9">
    <w:abstractNumId w:val="21"/>
  </w:num>
  <w:num w:numId="10">
    <w:abstractNumId w:val="16"/>
  </w:num>
  <w:num w:numId="11">
    <w:abstractNumId w:val="5"/>
  </w:num>
  <w:num w:numId="12">
    <w:abstractNumId w:val="14"/>
  </w:num>
  <w:num w:numId="13">
    <w:abstractNumId w:val="8"/>
  </w:num>
  <w:num w:numId="14">
    <w:abstractNumId w:val="20"/>
  </w:num>
  <w:num w:numId="15">
    <w:abstractNumId w:val="13"/>
  </w:num>
  <w:num w:numId="16">
    <w:abstractNumId w:val="23"/>
  </w:num>
  <w:num w:numId="17">
    <w:abstractNumId w:val="22"/>
  </w:num>
  <w:num w:numId="18">
    <w:abstractNumId w:val="19"/>
  </w:num>
  <w:num w:numId="19">
    <w:abstractNumId w:val="6"/>
  </w:num>
  <w:num w:numId="20">
    <w:abstractNumId w:val="3"/>
  </w:num>
  <w:num w:numId="21">
    <w:abstractNumId w:val="12"/>
  </w:num>
  <w:num w:numId="22">
    <w:abstractNumId w:val="18"/>
  </w:num>
  <w:num w:numId="23">
    <w:abstractNumId w:val="9"/>
  </w:num>
  <w:num w:numId="24">
    <w:abstractNumId w:val="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150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0312"/>
    <w:rsid w:val="00012F17"/>
    <w:rsid w:val="00027F42"/>
    <w:rsid w:val="00033DB1"/>
    <w:rsid w:val="00036510"/>
    <w:rsid w:val="00042956"/>
    <w:rsid w:val="000478ED"/>
    <w:rsid w:val="00061302"/>
    <w:rsid w:val="00071CB7"/>
    <w:rsid w:val="00077F1F"/>
    <w:rsid w:val="000921E1"/>
    <w:rsid w:val="000A0533"/>
    <w:rsid w:val="000B38DE"/>
    <w:rsid w:val="000B6A0F"/>
    <w:rsid w:val="000C1B40"/>
    <w:rsid w:val="000D7376"/>
    <w:rsid w:val="000E2340"/>
    <w:rsid w:val="000E36E6"/>
    <w:rsid w:val="000F3952"/>
    <w:rsid w:val="000F653E"/>
    <w:rsid w:val="00107974"/>
    <w:rsid w:val="00117059"/>
    <w:rsid w:val="00126B99"/>
    <w:rsid w:val="001328FA"/>
    <w:rsid w:val="00135640"/>
    <w:rsid w:val="00173893"/>
    <w:rsid w:val="00184A53"/>
    <w:rsid w:val="001A6814"/>
    <w:rsid w:val="001B7588"/>
    <w:rsid w:val="001C66C4"/>
    <w:rsid w:val="001D190A"/>
    <w:rsid w:val="001F0B90"/>
    <w:rsid w:val="001F4CC3"/>
    <w:rsid w:val="00201077"/>
    <w:rsid w:val="00203C74"/>
    <w:rsid w:val="00230E5C"/>
    <w:rsid w:val="00245591"/>
    <w:rsid w:val="00260ABB"/>
    <w:rsid w:val="0026273D"/>
    <w:rsid w:val="00290C46"/>
    <w:rsid w:val="00292856"/>
    <w:rsid w:val="002A1C3D"/>
    <w:rsid w:val="002A2002"/>
    <w:rsid w:val="002A232A"/>
    <w:rsid w:val="002A5695"/>
    <w:rsid w:val="002C4180"/>
    <w:rsid w:val="002D0AF2"/>
    <w:rsid w:val="002D700D"/>
    <w:rsid w:val="002E0FEE"/>
    <w:rsid w:val="002F0F52"/>
    <w:rsid w:val="003011DA"/>
    <w:rsid w:val="003104F4"/>
    <w:rsid w:val="003128A3"/>
    <w:rsid w:val="00322137"/>
    <w:rsid w:val="00326CCC"/>
    <w:rsid w:val="00327F00"/>
    <w:rsid w:val="003358CF"/>
    <w:rsid w:val="003368C4"/>
    <w:rsid w:val="00344DB9"/>
    <w:rsid w:val="003526D1"/>
    <w:rsid w:val="00361969"/>
    <w:rsid w:val="00370F74"/>
    <w:rsid w:val="00374D92"/>
    <w:rsid w:val="003841E8"/>
    <w:rsid w:val="0039036B"/>
    <w:rsid w:val="00392B2F"/>
    <w:rsid w:val="003B08F7"/>
    <w:rsid w:val="003B4009"/>
    <w:rsid w:val="003D28E9"/>
    <w:rsid w:val="003D7DD1"/>
    <w:rsid w:val="003E4406"/>
    <w:rsid w:val="003E5FC2"/>
    <w:rsid w:val="0040220B"/>
    <w:rsid w:val="0040257A"/>
    <w:rsid w:val="0041753C"/>
    <w:rsid w:val="00425E70"/>
    <w:rsid w:val="00430ED2"/>
    <w:rsid w:val="004511E5"/>
    <w:rsid w:val="00452983"/>
    <w:rsid w:val="00452A7A"/>
    <w:rsid w:val="00453B35"/>
    <w:rsid w:val="00453CEF"/>
    <w:rsid w:val="00482567"/>
    <w:rsid w:val="00497C4B"/>
    <w:rsid w:val="004A1177"/>
    <w:rsid w:val="004A5499"/>
    <w:rsid w:val="004C0B4E"/>
    <w:rsid w:val="004C1595"/>
    <w:rsid w:val="004D0A36"/>
    <w:rsid w:val="004E063A"/>
    <w:rsid w:val="004F0A33"/>
    <w:rsid w:val="00507AF9"/>
    <w:rsid w:val="00510883"/>
    <w:rsid w:val="0051745F"/>
    <w:rsid w:val="0052462B"/>
    <w:rsid w:val="00524FF9"/>
    <w:rsid w:val="00542503"/>
    <w:rsid w:val="00573F05"/>
    <w:rsid w:val="00582A76"/>
    <w:rsid w:val="005945F8"/>
    <w:rsid w:val="0059625F"/>
    <w:rsid w:val="005B1BEB"/>
    <w:rsid w:val="005B500F"/>
    <w:rsid w:val="005D3AB7"/>
    <w:rsid w:val="005D6283"/>
    <w:rsid w:val="005E4120"/>
    <w:rsid w:val="005F6142"/>
    <w:rsid w:val="005F64D3"/>
    <w:rsid w:val="00607119"/>
    <w:rsid w:val="00622203"/>
    <w:rsid w:val="00635032"/>
    <w:rsid w:val="00637276"/>
    <w:rsid w:val="006411C9"/>
    <w:rsid w:val="0064507B"/>
    <w:rsid w:val="0064693A"/>
    <w:rsid w:val="006521D4"/>
    <w:rsid w:val="00652425"/>
    <w:rsid w:val="00653A65"/>
    <w:rsid w:val="00654954"/>
    <w:rsid w:val="00666511"/>
    <w:rsid w:val="0066676F"/>
    <w:rsid w:val="006765D2"/>
    <w:rsid w:val="00684064"/>
    <w:rsid w:val="00685159"/>
    <w:rsid w:val="00686492"/>
    <w:rsid w:val="00690399"/>
    <w:rsid w:val="00692891"/>
    <w:rsid w:val="00696BE7"/>
    <w:rsid w:val="00696DB6"/>
    <w:rsid w:val="006B1FE4"/>
    <w:rsid w:val="006E53B1"/>
    <w:rsid w:val="006F0262"/>
    <w:rsid w:val="006F7E7F"/>
    <w:rsid w:val="00702655"/>
    <w:rsid w:val="00704C00"/>
    <w:rsid w:val="00707878"/>
    <w:rsid w:val="00726F09"/>
    <w:rsid w:val="0073204A"/>
    <w:rsid w:val="00741B6A"/>
    <w:rsid w:val="0074380D"/>
    <w:rsid w:val="0075088F"/>
    <w:rsid w:val="007640FB"/>
    <w:rsid w:val="00764C1E"/>
    <w:rsid w:val="00775C1F"/>
    <w:rsid w:val="007768DA"/>
    <w:rsid w:val="007826F0"/>
    <w:rsid w:val="0078287E"/>
    <w:rsid w:val="00783F6C"/>
    <w:rsid w:val="00791029"/>
    <w:rsid w:val="007A0BB5"/>
    <w:rsid w:val="007B4508"/>
    <w:rsid w:val="007C5127"/>
    <w:rsid w:val="007C605F"/>
    <w:rsid w:val="007D5109"/>
    <w:rsid w:val="007D73FD"/>
    <w:rsid w:val="007F6F7D"/>
    <w:rsid w:val="00802445"/>
    <w:rsid w:val="0081417A"/>
    <w:rsid w:val="008174E2"/>
    <w:rsid w:val="00821300"/>
    <w:rsid w:val="008379BC"/>
    <w:rsid w:val="008429E5"/>
    <w:rsid w:val="00846334"/>
    <w:rsid w:val="008570CB"/>
    <w:rsid w:val="00860986"/>
    <w:rsid w:val="008878AB"/>
    <w:rsid w:val="008A0CDD"/>
    <w:rsid w:val="008A1679"/>
    <w:rsid w:val="008B204A"/>
    <w:rsid w:val="008B3CC8"/>
    <w:rsid w:val="008B4656"/>
    <w:rsid w:val="008B5957"/>
    <w:rsid w:val="008C3E93"/>
    <w:rsid w:val="008D50BA"/>
    <w:rsid w:val="008E3AB8"/>
    <w:rsid w:val="008F1F95"/>
    <w:rsid w:val="008F6E51"/>
    <w:rsid w:val="00900560"/>
    <w:rsid w:val="00902C99"/>
    <w:rsid w:val="00903C4C"/>
    <w:rsid w:val="00915BF6"/>
    <w:rsid w:val="00921E81"/>
    <w:rsid w:val="00932D8C"/>
    <w:rsid w:val="0093578C"/>
    <w:rsid w:val="00937BC5"/>
    <w:rsid w:val="00945210"/>
    <w:rsid w:val="009537BF"/>
    <w:rsid w:val="00956E8B"/>
    <w:rsid w:val="009A381E"/>
    <w:rsid w:val="009D0639"/>
    <w:rsid w:val="009D4588"/>
    <w:rsid w:val="00A00C44"/>
    <w:rsid w:val="00A119B1"/>
    <w:rsid w:val="00A2397E"/>
    <w:rsid w:val="00A243C1"/>
    <w:rsid w:val="00A53ADD"/>
    <w:rsid w:val="00A63B8A"/>
    <w:rsid w:val="00A979E6"/>
    <w:rsid w:val="00AB13C8"/>
    <w:rsid w:val="00AC4115"/>
    <w:rsid w:val="00AF0FCC"/>
    <w:rsid w:val="00AF19D3"/>
    <w:rsid w:val="00AF4BF9"/>
    <w:rsid w:val="00AF6BAD"/>
    <w:rsid w:val="00B01D1A"/>
    <w:rsid w:val="00B35AB1"/>
    <w:rsid w:val="00B40FF7"/>
    <w:rsid w:val="00B43BF3"/>
    <w:rsid w:val="00B47964"/>
    <w:rsid w:val="00B51284"/>
    <w:rsid w:val="00B51A67"/>
    <w:rsid w:val="00B51EB6"/>
    <w:rsid w:val="00B5283C"/>
    <w:rsid w:val="00B65087"/>
    <w:rsid w:val="00B65263"/>
    <w:rsid w:val="00B8234D"/>
    <w:rsid w:val="00BA1A30"/>
    <w:rsid w:val="00BD3509"/>
    <w:rsid w:val="00BE2D53"/>
    <w:rsid w:val="00BE6BA4"/>
    <w:rsid w:val="00BF0192"/>
    <w:rsid w:val="00BF124E"/>
    <w:rsid w:val="00BF32C1"/>
    <w:rsid w:val="00C00CB0"/>
    <w:rsid w:val="00C03A8F"/>
    <w:rsid w:val="00C0784F"/>
    <w:rsid w:val="00C07BA4"/>
    <w:rsid w:val="00C102A7"/>
    <w:rsid w:val="00C204FD"/>
    <w:rsid w:val="00C22411"/>
    <w:rsid w:val="00C24566"/>
    <w:rsid w:val="00C25039"/>
    <w:rsid w:val="00C30312"/>
    <w:rsid w:val="00C41D58"/>
    <w:rsid w:val="00C44EEA"/>
    <w:rsid w:val="00C570C7"/>
    <w:rsid w:val="00C74CCB"/>
    <w:rsid w:val="00C754B0"/>
    <w:rsid w:val="00C82D00"/>
    <w:rsid w:val="00C901D3"/>
    <w:rsid w:val="00CE0799"/>
    <w:rsid w:val="00D06F8E"/>
    <w:rsid w:val="00D20037"/>
    <w:rsid w:val="00D260B2"/>
    <w:rsid w:val="00D538B3"/>
    <w:rsid w:val="00D634D2"/>
    <w:rsid w:val="00D66664"/>
    <w:rsid w:val="00D7166A"/>
    <w:rsid w:val="00D74568"/>
    <w:rsid w:val="00D756D7"/>
    <w:rsid w:val="00D956D0"/>
    <w:rsid w:val="00DA59EB"/>
    <w:rsid w:val="00DB112B"/>
    <w:rsid w:val="00DB1136"/>
    <w:rsid w:val="00DB561B"/>
    <w:rsid w:val="00DC1515"/>
    <w:rsid w:val="00DC6A8C"/>
    <w:rsid w:val="00DD35FB"/>
    <w:rsid w:val="00DE5986"/>
    <w:rsid w:val="00E1512C"/>
    <w:rsid w:val="00E41187"/>
    <w:rsid w:val="00E422E4"/>
    <w:rsid w:val="00E4623D"/>
    <w:rsid w:val="00E53EB7"/>
    <w:rsid w:val="00E560EA"/>
    <w:rsid w:val="00E5614A"/>
    <w:rsid w:val="00E63E2F"/>
    <w:rsid w:val="00E65297"/>
    <w:rsid w:val="00EA1121"/>
    <w:rsid w:val="00EB5333"/>
    <w:rsid w:val="00EB6B22"/>
    <w:rsid w:val="00EC14B7"/>
    <w:rsid w:val="00EC2FA9"/>
    <w:rsid w:val="00EC7687"/>
    <w:rsid w:val="00ED1C06"/>
    <w:rsid w:val="00ED295E"/>
    <w:rsid w:val="00EE18AB"/>
    <w:rsid w:val="00EE349F"/>
    <w:rsid w:val="00EE4619"/>
    <w:rsid w:val="00EF3181"/>
    <w:rsid w:val="00EF77F2"/>
    <w:rsid w:val="00F00F1E"/>
    <w:rsid w:val="00F22C9B"/>
    <w:rsid w:val="00F325BF"/>
    <w:rsid w:val="00F32B20"/>
    <w:rsid w:val="00F42705"/>
    <w:rsid w:val="00F43DA2"/>
    <w:rsid w:val="00F47ECE"/>
    <w:rsid w:val="00F47FA7"/>
    <w:rsid w:val="00F74DC9"/>
    <w:rsid w:val="00FA49C5"/>
    <w:rsid w:val="00FD0063"/>
    <w:rsid w:val="00FD7FC7"/>
    <w:rsid w:val="00FE6E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fill="f" fillcolor="white" stroke="f">
      <v:fill color="white" on="f"/>
      <v:stroke on="f"/>
    </o:shapedefaults>
    <o:shapelayout v:ext="edit">
      <o:idmap v:ext="edit" data="1"/>
    </o:shapelayout>
  </w:shapeDefaults>
  <w:decimalSymbol w:val="."/>
  <w:listSeparator w:val=","/>
  <w14:docId w14:val="0D73E464"/>
  <w15:docId w15:val="{0B5D8CBF-8DF5-4201-8466-D27BF8804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3F6C"/>
    <w:rPr>
      <w:lang w:val="en-AU"/>
    </w:rPr>
  </w:style>
  <w:style w:type="paragraph" w:styleId="Heading1">
    <w:name w:val="heading 1"/>
    <w:basedOn w:val="Normal"/>
    <w:next w:val="Normal"/>
    <w:qFormat/>
    <w:rsid w:val="00326CCC"/>
    <w:pPr>
      <w:keepNext/>
      <w:outlineLvl w:val="0"/>
    </w:pPr>
    <w:rPr>
      <w:rFonts w:ascii="Tahoma" w:hAnsi="Tahoma"/>
      <w:sz w:val="24"/>
      <w:lang w:val="en-US"/>
    </w:rPr>
  </w:style>
  <w:style w:type="paragraph" w:styleId="Heading2">
    <w:name w:val="heading 2"/>
    <w:basedOn w:val="Normal"/>
    <w:next w:val="Normal"/>
    <w:qFormat/>
    <w:rsid w:val="00326CCC"/>
    <w:pPr>
      <w:keepNext/>
      <w:outlineLvl w:val="1"/>
    </w:pPr>
    <w:rPr>
      <w:b/>
      <w:sz w:val="22"/>
    </w:rPr>
  </w:style>
  <w:style w:type="paragraph" w:styleId="Heading3">
    <w:name w:val="heading 3"/>
    <w:basedOn w:val="Normal"/>
    <w:next w:val="Normal"/>
    <w:qFormat/>
    <w:rsid w:val="00326CCC"/>
    <w:pPr>
      <w:keepNext/>
      <w:outlineLvl w:val="2"/>
    </w:pPr>
    <w:rPr>
      <w:rFonts w:ascii="Courier New" w:hAnsi="Courier New"/>
      <w:b/>
      <w:sz w:val="40"/>
      <w:lang w:val="en-US"/>
    </w:rPr>
  </w:style>
  <w:style w:type="paragraph" w:styleId="Heading4">
    <w:name w:val="heading 4"/>
    <w:basedOn w:val="Normal"/>
    <w:next w:val="Normal"/>
    <w:qFormat/>
    <w:rsid w:val="00326CCC"/>
    <w:pPr>
      <w:keepNext/>
      <w:outlineLvl w:val="3"/>
    </w:pPr>
    <w:rPr>
      <w:b/>
      <w:lang w:val="en-US"/>
    </w:rPr>
  </w:style>
  <w:style w:type="paragraph" w:styleId="Heading5">
    <w:name w:val="heading 5"/>
    <w:basedOn w:val="Normal"/>
    <w:next w:val="Normal"/>
    <w:qFormat/>
    <w:rsid w:val="00326CCC"/>
    <w:pPr>
      <w:keepNext/>
      <w:outlineLvl w:val="4"/>
    </w:pPr>
    <w:rPr>
      <w:b/>
      <w:sz w:val="28"/>
    </w:rPr>
  </w:style>
  <w:style w:type="paragraph" w:styleId="Heading6">
    <w:name w:val="heading 6"/>
    <w:basedOn w:val="Normal"/>
    <w:next w:val="Normal"/>
    <w:qFormat/>
    <w:rsid w:val="00326CCC"/>
    <w:pPr>
      <w:keepNext/>
      <w:outlineLvl w:val="5"/>
    </w:pPr>
    <w:rPr>
      <w:b/>
      <w:bCs/>
      <w:sz w:val="24"/>
      <w:lang w:val="en-US"/>
    </w:rPr>
  </w:style>
  <w:style w:type="paragraph" w:styleId="Heading7">
    <w:name w:val="heading 7"/>
    <w:basedOn w:val="Normal"/>
    <w:next w:val="Normal"/>
    <w:qFormat/>
    <w:rsid w:val="00326CCC"/>
    <w:pPr>
      <w:keepNext/>
      <w:outlineLvl w:val="6"/>
    </w:pPr>
    <w:rPr>
      <w:rFonts w:ascii="Tahoma" w:hAnsi="Tahoma" w:cs="Tahoma"/>
      <w:b/>
      <w:i/>
      <w:iCs/>
      <w:lang w:val="en-US"/>
    </w:rPr>
  </w:style>
  <w:style w:type="paragraph" w:styleId="Heading8">
    <w:name w:val="heading 8"/>
    <w:basedOn w:val="Normal"/>
    <w:next w:val="Normal"/>
    <w:qFormat/>
    <w:rsid w:val="00326CCC"/>
    <w:pPr>
      <w:keepNext/>
      <w:ind w:left="360"/>
      <w:outlineLvl w:val="7"/>
    </w:pPr>
    <w:rPr>
      <w:b/>
      <w:lang w:val="en-US"/>
    </w:rPr>
  </w:style>
  <w:style w:type="paragraph" w:styleId="Heading9">
    <w:name w:val="heading 9"/>
    <w:basedOn w:val="Normal"/>
    <w:next w:val="Normal"/>
    <w:qFormat/>
    <w:rsid w:val="00326CCC"/>
    <w:pPr>
      <w:keepNext/>
      <w:jc w:val="both"/>
      <w:outlineLvl w:val="8"/>
    </w:pPr>
    <w:rPr>
      <w:rFonts w:ascii="Tahoma" w:hAnsi="Tahoma" w:cs="Tahoma"/>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26CCC"/>
    <w:pPr>
      <w:tabs>
        <w:tab w:val="center" w:pos="4153"/>
        <w:tab w:val="right" w:pos="8306"/>
      </w:tabs>
    </w:pPr>
  </w:style>
  <w:style w:type="paragraph" w:styleId="Footer">
    <w:name w:val="footer"/>
    <w:basedOn w:val="Normal"/>
    <w:link w:val="FooterChar"/>
    <w:uiPriority w:val="99"/>
    <w:rsid w:val="00326CCC"/>
    <w:pPr>
      <w:tabs>
        <w:tab w:val="center" w:pos="4153"/>
        <w:tab w:val="right" w:pos="8306"/>
      </w:tabs>
    </w:pPr>
  </w:style>
  <w:style w:type="paragraph" w:styleId="List">
    <w:name w:val="List"/>
    <w:basedOn w:val="BodyText"/>
    <w:rsid w:val="00326CCC"/>
    <w:pPr>
      <w:spacing w:after="220" w:line="180" w:lineRule="atLeast"/>
      <w:ind w:left="360" w:hanging="360"/>
      <w:jc w:val="both"/>
    </w:pPr>
    <w:rPr>
      <w:rFonts w:ascii="Arial" w:hAnsi="Arial"/>
      <w:spacing w:val="-5"/>
      <w:lang w:val="en-US"/>
    </w:rPr>
  </w:style>
  <w:style w:type="paragraph" w:styleId="BodyText">
    <w:name w:val="Body Text"/>
    <w:basedOn w:val="Normal"/>
    <w:rsid w:val="00326CCC"/>
    <w:pPr>
      <w:spacing w:after="120"/>
    </w:pPr>
  </w:style>
  <w:style w:type="paragraph" w:styleId="BodyText2">
    <w:name w:val="Body Text 2"/>
    <w:basedOn w:val="Normal"/>
    <w:rsid w:val="00326CCC"/>
    <w:rPr>
      <w:rFonts w:ascii="Courier New" w:hAnsi="Courier New"/>
      <w:b/>
      <w:sz w:val="22"/>
      <w:lang w:val="en-US"/>
    </w:rPr>
  </w:style>
  <w:style w:type="paragraph" w:styleId="BodyText3">
    <w:name w:val="Body Text 3"/>
    <w:basedOn w:val="Normal"/>
    <w:rsid w:val="00326CCC"/>
    <w:pPr>
      <w:jc w:val="both"/>
    </w:pPr>
    <w:rPr>
      <w:sz w:val="22"/>
      <w:lang w:val="fr-FR"/>
    </w:rPr>
  </w:style>
  <w:style w:type="character" w:styleId="Hyperlink">
    <w:name w:val="Hyperlink"/>
    <w:rsid w:val="00326CCC"/>
    <w:rPr>
      <w:color w:val="0000FF"/>
      <w:u w:val="single"/>
    </w:rPr>
  </w:style>
  <w:style w:type="paragraph" w:styleId="BodyTextIndent">
    <w:name w:val="Body Text Indent"/>
    <w:basedOn w:val="Normal"/>
    <w:rsid w:val="00326CCC"/>
    <w:pPr>
      <w:ind w:left="360"/>
    </w:pPr>
    <w:rPr>
      <w:b/>
      <w:bCs/>
      <w:sz w:val="22"/>
      <w:lang w:val="en-US"/>
    </w:rPr>
  </w:style>
  <w:style w:type="paragraph" w:styleId="BodyTextIndent2">
    <w:name w:val="Body Text Indent 2"/>
    <w:basedOn w:val="Normal"/>
    <w:rsid w:val="00326CCC"/>
    <w:pPr>
      <w:ind w:left="360"/>
      <w:jc w:val="both"/>
    </w:pPr>
    <w:rPr>
      <w:b/>
      <w:bCs/>
      <w:sz w:val="22"/>
    </w:rPr>
  </w:style>
  <w:style w:type="paragraph" w:styleId="BodyTextIndent3">
    <w:name w:val="Body Text Indent 3"/>
    <w:basedOn w:val="Normal"/>
    <w:rsid w:val="00326CCC"/>
    <w:pPr>
      <w:ind w:left="360"/>
      <w:jc w:val="both"/>
    </w:pPr>
    <w:rPr>
      <w:rFonts w:ascii="Tahoma" w:hAnsi="Tahoma" w:cs="Tahoma"/>
      <w:sz w:val="22"/>
      <w:lang w:val="en-US"/>
    </w:rPr>
  </w:style>
  <w:style w:type="character" w:styleId="Strong">
    <w:name w:val="Strong"/>
    <w:qFormat/>
    <w:rsid w:val="00326CCC"/>
    <w:rPr>
      <w:b/>
      <w:bCs/>
    </w:rPr>
  </w:style>
  <w:style w:type="paragraph" w:styleId="BalloonText">
    <w:name w:val="Balloon Text"/>
    <w:basedOn w:val="Normal"/>
    <w:semiHidden/>
    <w:rsid w:val="00707878"/>
    <w:rPr>
      <w:rFonts w:ascii="Tahoma" w:hAnsi="Tahoma" w:cs="Tahoma"/>
      <w:sz w:val="16"/>
      <w:szCs w:val="16"/>
    </w:rPr>
  </w:style>
  <w:style w:type="character" w:styleId="PageNumber">
    <w:name w:val="page number"/>
    <w:basedOn w:val="DefaultParagraphFont"/>
    <w:rsid w:val="008D50BA"/>
  </w:style>
  <w:style w:type="paragraph" w:styleId="HTMLPreformatted">
    <w:name w:val="HTML Preformatted"/>
    <w:basedOn w:val="Normal"/>
    <w:link w:val="HTMLPreformattedChar"/>
    <w:uiPriority w:val="99"/>
    <w:unhideWhenUsed/>
    <w:rsid w:val="0085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rPr>
  </w:style>
  <w:style w:type="character" w:customStyle="1" w:styleId="HTMLPreformattedChar">
    <w:name w:val="HTML Preformatted Char"/>
    <w:link w:val="HTMLPreformatted"/>
    <w:uiPriority w:val="99"/>
    <w:rsid w:val="008570CB"/>
    <w:rPr>
      <w:rFonts w:ascii="Courier New" w:eastAsia="Calibri" w:hAnsi="Courier New" w:cs="Courier New"/>
      <w:color w:val="000000"/>
    </w:rPr>
  </w:style>
  <w:style w:type="character" w:customStyle="1" w:styleId="HeaderChar">
    <w:name w:val="Header Char"/>
    <w:link w:val="Header"/>
    <w:rsid w:val="0041753C"/>
    <w:rPr>
      <w:lang w:val="en-AU" w:eastAsia="ro-RO"/>
    </w:rPr>
  </w:style>
  <w:style w:type="character" w:customStyle="1" w:styleId="FooterChar">
    <w:name w:val="Footer Char"/>
    <w:link w:val="Footer"/>
    <w:uiPriority w:val="99"/>
    <w:rsid w:val="008379BC"/>
    <w:rPr>
      <w:lang w:val="en-AU" w:eastAsia="ro-RO"/>
    </w:rPr>
  </w:style>
  <w:style w:type="table" w:styleId="TableGrid">
    <w:name w:val="Table Grid"/>
    <w:basedOn w:val="TableNormal"/>
    <w:rsid w:val="00791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C07BA4"/>
    <w:rPr>
      <w:i/>
      <w:iCs/>
    </w:rPr>
  </w:style>
  <w:style w:type="paragraph" w:styleId="NoSpacing">
    <w:name w:val="No Spacing"/>
    <w:uiPriority w:val="1"/>
    <w:qFormat/>
    <w:rsid w:val="003011DA"/>
    <w:rPr>
      <w:rFonts w:ascii="Calibri" w:eastAsia="Calibri" w:hAnsi="Calibri"/>
      <w:sz w:val="22"/>
      <w:szCs w:val="22"/>
      <w:lang w:eastAsia="en-US"/>
    </w:rPr>
  </w:style>
  <w:style w:type="character" w:customStyle="1" w:styleId="tlid-translation">
    <w:name w:val="tlid-translation"/>
    <w:basedOn w:val="DefaultParagraphFont"/>
    <w:rsid w:val="003011DA"/>
  </w:style>
  <w:style w:type="paragraph" w:styleId="NormalWeb">
    <w:name w:val="Normal (Web)"/>
    <w:basedOn w:val="Normal"/>
    <w:rsid w:val="000D7376"/>
    <w:pPr>
      <w:spacing w:before="100" w:beforeAutospacing="1" w:after="100" w:afterAutospacing="1"/>
    </w:pPr>
    <w:rPr>
      <w:rFonts w:ascii="Arial Unicode MS" w:eastAsia="Arial Unicode MS" w:hAnsi="Arial Unicode MS" w:cs="Arial Unicode MS" w:hint="eastAsia"/>
      <w:color w:val="000000"/>
      <w:sz w:val="24"/>
      <w:szCs w:val="24"/>
      <w:lang w:val="ro-RO"/>
    </w:rPr>
  </w:style>
  <w:style w:type="paragraph" w:styleId="ListParagraph">
    <w:name w:val="List Paragraph"/>
    <w:basedOn w:val="Normal"/>
    <w:link w:val="ListParagraphChar"/>
    <w:uiPriority w:val="34"/>
    <w:qFormat/>
    <w:rsid w:val="000D7376"/>
    <w:pPr>
      <w:spacing w:after="160" w:line="259"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qFormat/>
    <w:rsid w:val="000D7376"/>
    <w:rPr>
      <w:rFonts w:ascii="Calibri" w:eastAsia="Calibri" w:hAnsi="Calibri"/>
      <w:sz w:val="22"/>
      <w:szCs w:val="22"/>
    </w:rPr>
  </w:style>
  <w:style w:type="paragraph" w:styleId="Title">
    <w:name w:val="Title"/>
    <w:basedOn w:val="Normal"/>
    <w:next w:val="Normal"/>
    <w:link w:val="TitleChar"/>
    <w:qFormat/>
    <w:rsid w:val="0063727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37276"/>
    <w:rPr>
      <w:rFonts w:asciiTheme="majorHAnsi" w:eastAsiaTheme="majorEastAsia" w:hAnsiTheme="majorHAnsi" w:cstheme="majorBidi"/>
      <w:b/>
      <w:bCs/>
      <w:kern w:val="28"/>
      <w:sz w:val="32"/>
      <w:szCs w:val="32"/>
      <w:lang w:val="en-AU"/>
    </w:rPr>
  </w:style>
  <w:style w:type="character" w:styleId="UnresolvedMention">
    <w:name w:val="Unresolved Mention"/>
    <w:basedOn w:val="DefaultParagraphFont"/>
    <w:uiPriority w:val="99"/>
    <w:semiHidden/>
    <w:unhideWhenUsed/>
    <w:rsid w:val="00764C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31043">
      <w:bodyDiv w:val="1"/>
      <w:marLeft w:val="0"/>
      <w:marRight w:val="0"/>
      <w:marTop w:val="0"/>
      <w:marBottom w:val="0"/>
      <w:divBdr>
        <w:top w:val="none" w:sz="0" w:space="0" w:color="auto"/>
        <w:left w:val="none" w:sz="0" w:space="0" w:color="auto"/>
        <w:bottom w:val="none" w:sz="0" w:space="0" w:color="auto"/>
        <w:right w:val="none" w:sz="0" w:space="0" w:color="auto"/>
      </w:divBdr>
    </w:div>
    <w:div w:id="169101867">
      <w:bodyDiv w:val="1"/>
      <w:marLeft w:val="0"/>
      <w:marRight w:val="0"/>
      <w:marTop w:val="0"/>
      <w:marBottom w:val="0"/>
      <w:divBdr>
        <w:top w:val="none" w:sz="0" w:space="0" w:color="auto"/>
        <w:left w:val="none" w:sz="0" w:space="0" w:color="auto"/>
        <w:bottom w:val="none" w:sz="0" w:space="0" w:color="auto"/>
        <w:right w:val="none" w:sz="0" w:space="0" w:color="auto"/>
      </w:divBdr>
      <w:divsChild>
        <w:div w:id="1934050422">
          <w:marLeft w:val="0"/>
          <w:marRight w:val="0"/>
          <w:marTop w:val="0"/>
          <w:marBottom w:val="0"/>
          <w:divBdr>
            <w:top w:val="none" w:sz="0" w:space="0" w:color="auto"/>
            <w:left w:val="none" w:sz="0" w:space="0" w:color="auto"/>
            <w:bottom w:val="none" w:sz="0" w:space="0" w:color="auto"/>
            <w:right w:val="none" w:sz="0" w:space="0" w:color="auto"/>
          </w:divBdr>
          <w:divsChild>
            <w:div w:id="1166431841">
              <w:marLeft w:val="0"/>
              <w:marRight w:val="0"/>
              <w:marTop w:val="0"/>
              <w:marBottom w:val="0"/>
              <w:divBdr>
                <w:top w:val="none" w:sz="0" w:space="0" w:color="auto"/>
                <w:left w:val="none" w:sz="0" w:space="0" w:color="auto"/>
                <w:bottom w:val="none" w:sz="0" w:space="0" w:color="auto"/>
                <w:right w:val="none" w:sz="0" w:space="0" w:color="auto"/>
              </w:divBdr>
              <w:divsChild>
                <w:div w:id="1249652898">
                  <w:marLeft w:val="0"/>
                  <w:marRight w:val="0"/>
                  <w:marTop w:val="0"/>
                  <w:marBottom w:val="0"/>
                  <w:divBdr>
                    <w:top w:val="none" w:sz="0" w:space="0" w:color="auto"/>
                    <w:left w:val="none" w:sz="0" w:space="0" w:color="auto"/>
                    <w:bottom w:val="none" w:sz="0" w:space="0" w:color="auto"/>
                    <w:right w:val="none" w:sz="0" w:space="0" w:color="auto"/>
                  </w:divBdr>
                  <w:divsChild>
                    <w:div w:id="1033579511">
                      <w:marLeft w:val="0"/>
                      <w:marRight w:val="0"/>
                      <w:marTop w:val="0"/>
                      <w:marBottom w:val="0"/>
                      <w:divBdr>
                        <w:top w:val="none" w:sz="0" w:space="0" w:color="auto"/>
                        <w:left w:val="none" w:sz="0" w:space="0" w:color="auto"/>
                        <w:bottom w:val="none" w:sz="0" w:space="0" w:color="auto"/>
                        <w:right w:val="none" w:sz="0" w:space="0" w:color="auto"/>
                      </w:divBdr>
                      <w:divsChild>
                        <w:div w:id="778717481">
                          <w:marLeft w:val="0"/>
                          <w:marRight w:val="0"/>
                          <w:marTop w:val="0"/>
                          <w:marBottom w:val="0"/>
                          <w:divBdr>
                            <w:top w:val="none" w:sz="0" w:space="0" w:color="auto"/>
                            <w:left w:val="none" w:sz="0" w:space="0" w:color="auto"/>
                            <w:bottom w:val="none" w:sz="0" w:space="0" w:color="auto"/>
                            <w:right w:val="none" w:sz="0" w:space="0" w:color="auto"/>
                          </w:divBdr>
                          <w:divsChild>
                            <w:div w:id="737750230">
                              <w:marLeft w:val="0"/>
                              <w:marRight w:val="0"/>
                              <w:marTop w:val="0"/>
                              <w:marBottom w:val="0"/>
                              <w:divBdr>
                                <w:top w:val="none" w:sz="0" w:space="0" w:color="auto"/>
                                <w:left w:val="none" w:sz="0" w:space="0" w:color="auto"/>
                                <w:bottom w:val="none" w:sz="0" w:space="0" w:color="auto"/>
                                <w:right w:val="none" w:sz="0" w:space="0" w:color="auto"/>
                              </w:divBdr>
                              <w:divsChild>
                                <w:div w:id="685325310">
                                  <w:marLeft w:val="0"/>
                                  <w:marRight w:val="0"/>
                                  <w:marTop w:val="0"/>
                                  <w:marBottom w:val="0"/>
                                  <w:divBdr>
                                    <w:top w:val="none" w:sz="0" w:space="0" w:color="auto"/>
                                    <w:left w:val="none" w:sz="0" w:space="0" w:color="auto"/>
                                    <w:bottom w:val="none" w:sz="0" w:space="0" w:color="auto"/>
                                    <w:right w:val="none" w:sz="0" w:space="0" w:color="auto"/>
                                  </w:divBdr>
                                  <w:divsChild>
                                    <w:div w:id="1275022322">
                                      <w:marLeft w:val="0"/>
                                      <w:marRight w:val="0"/>
                                      <w:marTop w:val="0"/>
                                      <w:marBottom w:val="0"/>
                                      <w:divBdr>
                                        <w:top w:val="none" w:sz="0" w:space="0" w:color="auto"/>
                                        <w:left w:val="none" w:sz="0" w:space="0" w:color="auto"/>
                                        <w:bottom w:val="none" w:sz="0" w:space="0" w:color="auto"/>
                                        <w:right w:val="none" w:sz="0" w:space="0" w:color="auto"/>
                                      </w:divBdr>
                                      <w:divsChild>
                                        <w:div w:id="861673572">
                                          <w:marLeft w:val="0"/>
                                          <w:marRight w:val="0"/>
                                          <w:marTop w:val="0"/>
                                          <w:marBottom w:val="495"/>
                                          <w:divBdr>
                                            <w:top w:val="none" w:sz="0" w:space="0" w:color="auto"/>
                                            <w:left w:val="none" w:sz="0" w:space="0" w:color="auto"/>
                                            <w:bottom w:val="none" w:sz="0" w:space="0" w:color="auto"/>
                                            <w:right w:val="none" w:sz="0" w:space="0" w:color="auto"/>
                                          </w:divBdr>
                                          <w:divsChild>
                                            <w:div w:id="155873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1687404">
      <w:bodyDiv w:val="1"/>
      <w:marLeft w:val="0"/>
      <w:marRight w:val="0"/>
      <w:marTop w:val="0"/>
      <w:marBottom w:val="0"/>
      <w:divBdr>
        <w:top w:val="none" w:sz="0" w:space="0" w:color="auto"/>
        <w:left w:val="none" w:sz="0" w:space="0" w:color="auto"/>
        <w:bottom w:val="none" w:sz="0" w:space="0" w:color="auto"/>
        <w:right w:val="none" w:sz="0" w:space="0" w:color="auto"/>
      </w:divBdr>
    </w:div>
    <w:div w:id="847721286">
      <w:bodyDiv w:val="1"/>
      <w:marLeft w:val="0"/>
      <w:marRight w:val="0"/>
      <w:marTop w:val="0"/>
      <w:marBottom w:val="0"/>
      <w:divBdr>
        <w:top w:val="none" w:sz="0" w:space="0" w:color="auto"/>
        <w:left w:val="none" w:sz="0" w:space="0" w:color="auto"/>
        <w:bottom w:val="none" w:sz="0" w:space="0" w:color="auto"/>
        <w:right w:val="none" w:sz="0" w:space="0" w:color="auto"/>
      </w:divBdr>
    </w:div>
    <w:div w:id="904609557">
      <w:bodyDiv w:val="1"/>
      <w:marLeft w:val="0"/>
      <w:marRight w:val="0"/>
      <w:marTop w:val="0"/>
      <w:marBottom w:val="0"/>
      <w:divBdr>
        <w:top w:val="none" w:sz="0" w:space="0" w:color="auto"/>
        <w:left w:val="none" w:sz="0" w:space="0" w:color="auto"/>
        <w:bottom w:val="none" w:sz="0" w:space="0" w:color="auto"/>
        <w:right w:val="none" w:sz="0" w:space="0" w:color="auto"/>
      </w:divBdr>
      <w:divsChild>
        <w:div w:id="61874246">
          <w:marLeft w:val="0"/>
          <w:marRight w:val="0"/>
          <w:marTop w:val="0"/>
          <w:marBottom w:val="0"/>
          <w:divBdr>
            <w:top w:val="none" w:sz="0" w:space="0" w:color="auto"/>
            <w:left w:val="none" w:sz="0" w:space="0" w:color="auto"/>
            <w:bottom w:val="none" w:sz="0" w:space="0" w:color="auto"/>
            <w:right w:val="none" w:sz="0" w:space="0" w:color="auto"/>
          </w:divBdr>
          <w:divsChild>
            <w:div w:id="67503818">
              <w:marLeft w:val="0"/>
              <w:marRight w:val="0"/>
              <w:marTop w:val="0"/>
              <w:marBottom w:val="0"/>
              <w:divBdr>
                <w:top w:val="none" w:sz="0" w:space="0" w:color="auto"/>
                <w:left w:val="none" w:sz="0" w:space="0" w:color="auto"/>
                <w:bottom w:val="none" w:sz="0" w:space="0" w:color="auto"/>
                <w:right w:val="none" w:sz="0" w:space="0" w:color="auto"/>
              </w:divBdr>
              <w:divsChild>
                <w:div w:id="1610889367">
                  <w:marLeft w:val="0"/>
                  <w:marRight w:val="0"/>
                  <w:marTop w:val="0"/>
                  <w:marBottom w:val="0"/>
                  <w:divBdr>
                    <w:top w:val="none" w:sz="0" w:space="0" w:color="auto"/>
                    <w:left w:val="none" w:sz="0" w:space="0" w:color="auto"/>
                    <w:bottom w:val="none" w:sz="0" w:space="0" w:color="auto"/>
                    <w:right w:val="none" w:sz="0" w:space="0" w:color="auto"/>
                  </w:divBdr>
                  <w:divsChild>
                    <w:div w:id="1149397118">
                      <w:marLeft w:val="0"/>
                      <w:marRight w:val="0"/>
                      <w:marTop w:val="0"/>
                      <w:marBottom w:val="0"/>
                      <w:divBdr>
                        <w:top w:val="none" w:sz="0" w:space="0" w:color="auto"/>
                        <w:left w:val="none" w:sz="0" w:space="0" w:color="auto"/>
                        <w:bottom w:val="none" w:sz="0" w:space="0" w:color="auto"/>
                        <w:right w:val="none" w:sz="0" w:space="0" w:color="auto"/>
                      </w:divBdr>
                      <w:divsChild>
                        <w:div w:id="1431117965">
                          <w:marLeft w:val="0"/>
                          <w:marRight w:val="0"/>
                          <w:marTop w:val="0"/>
                          <w:marBottom w:val="0"/>
                          <w:divBdr>
                            <w:top w:val="none" w:sz="0" w:space="0" w:color="auto"/>
                            <w:left w:val="none" w:sz="0" w:space="0" w:color="auto"/>
                            <w:bottom w:val="none" w:sz="0" w:space="0" w:color="auto"/>
                            <w:right w:val="none" w:sz="0" w:space="0" w:color="auto"/>
                          </w:divBdr>
                          <w:divsChild>
                            <w:div w:id="1026491087">
                              <w:marLeft w:val="0"/>
                              <w:marRight w:val="0"/>
                              <w:marTop w:val="0"/>
                              <w:marBottom w:val="0"/>
                              <w:divBdr>
                                <w:top w:val="none" w:sz="0" w:space="0" w:color="auto"/>
                                <w:left w:val="none" w:sz="0" w:space="0" w:color="auto"/>
                                <w:bottom w:val="none" w:sz="0" w:space="0" w:color="auto"/>
                                <w:right w:val="none" w:sz="0" w:space="0" w:color="auto"/>
                              </w:divBdr>
                              <w:divsChild>
                                <w:div w:id="677347258">
                                  <w:marLeft w:val="0"/>
                                  <w:marRight w:val="0"/>
                                  <w:marTop w:val="0"/>
                                  <w:marBottom w:val="0"/>
                                  <w:divBdr>
                                    <w:top w:val="none" w:sz="0" w:space="0" w:color="auto"/>
                                    <w:left w:val="none" w:sz="0" w:space="0" w:color="auto"/>
                                    <w:bottom w:val="none" w:sz="0" w:space="0" w:color="auto"/>
                                    <w:right w:val="none" w:sz="0" w:space="0" w:color="auto"/>
                                  </w:divBdr>
                                  <w:divsChild>
                                    <w:div w:id="1919973172">
                                      <w:marLeft w:val="0"/>
                                      <w:marRight w:val="0"/>
                                      <w:marTop w:val="0"/>
                                      <w:marBottom w:val="0"/>
                                      <w:divBdr>
                                        <w:top w:val="none" w:sz="0" w:space="0" w:color="auto"/>
                                        <w:left w:val="none" w:sz="0" w:space="0" w:color="auto"/>
                                        <w:bottom w:val="none" w:sz="0" w:space="0" w:color="auto"/>
                                        <w:right w:val="none" w:sz="0" w:space="0" w:color="auto"/>
                                      </w:divBdr>
                                      <w:divsChild>
                                        <w:div w:id="937713537">
                                          <w:marLeft w:val="0"/>
                                          <w:marRight w:val="0"/>
                                          <w:marTop w:val="0"/>
                                          <w:marBottom w:val="495"/>
                                          <w:divBdr>
                                            <w:top w:val="none" w:sz="0" w:space="0" w:color="auto"/>
                                            <w:left w:val="none" w:sz="0" w:space="0" w:color="auto"/>
                                            <w:bottom w:val="none" w:sz="0" w:space="0" w:color="auto"/>
                                            <w:right w:val="none" w:sz="0" w:space="0" w:color="auto"/>
                                          </w:divBdr>
                                          <w:divsChild>
                                            <w:div w:id="105238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737235">
      <w:bodyDiv w:val="1"/>
      <w:marLeft w:val="0"/>
      <w:marRight w:val="0"/>
      <w:marTop w:val="0"/>
      <w:marBottom w:val="0"/>
      <w:divBdr>
        <w:top w:val="none" w:sz="0" w:space="0" w:color="auto"/>
        <w:left w:val="none" w:sz="0" w:space="0" w:color="auto"/>
        <w:bottom w:val="none" w:sz="0" w:space="0" w:color="auto"/>
        <w:right w:val="none" w:sz="0" w:space="0" w:color="auto"/>
      </w:divBdr>
      <w:divsChild>
        <w:div w:id="405954435">
          <w:marLeft w:val="0"/>
          <w:marRight w:val="0"/>
          <w:marTop w:val="0"/>
          <w:marBottom w:val="0"/>
          <w:divBdr>
            <w:top w:val="none" w:sz="0" w:space="0" w:color="auto"/>
            <w:left w:val="none" w:sz="0" w:space="0" w:color="auto"/>
            <w:bottom w:val="none" w:sz="0" w:space="0" w:color="auto"/>
            <w:right w:val="none" w:sz="0" w:space="0" w:color="auto"/>
          </w:divBdr>
          <w:divsChild>
            <w:div w:id="832647128">
              <w:marLeft w:val="0"/>
              <w:marRight w:val="0"/>
              <w:marTop w:val="0"/>
              <w:marBottom w:val="0"/>
              <w:divBdr>
                <w:top w:val="none" w:sz="0" w:space="0" w:color="auto"/>
                <w:left w:val="none" w:sz="0" w:space="0" w:color="auto"/>
                <w:bottom w:val="none" w:sz="0" w:space="0" w:color="auto"/>
                <w:right w:val="none" w:sz="0" w:space="0" w:color="auto"/>
              </w:divBdr>
              <w:divsChild>
                <w:div w:id="1410613320">
                  <w:marLeft w:val="0"/>
                  <w:marRight w:val="0"/>
                  <w:marTop w:val="0"/>
                  <w:marBottom w:val="0"/>
                  <w:divBdr>
                    <w:top w:val="none" w:sz="0" w:space="0" w:color="auto"/>
                    <w:left w:val="none" w:sz="0" w:space="0" w:color="auto"/>
                    <w:bottom w:val="none" w:sz="0" w:space="0" w:color="auto"/>
                    <w:right w:val="none" w:sz="0" w:space="0" w:color="auto"/>
                  </w:divBdr>
                  <w:divsChild>
                    <w:div w:id="299385162">
                      <w:marLeft w:val="0"/>
                      <w:marRight w:val="0"/>
                      <w:marTop w:val="0"/>
                      <w:marBottom w:val="0"/>
                      <w:divBdr>
                        <w:top w:val="none" w:sz="0" w:space="0" w:color="auto"/>
                        <w:left w:val="none" w:sz="0" w:space="0" w:color="auto"/>
                        <w:bottom w:val="none" w:sz="0" w:space="0" w:color="auto"/>
                        <w:right w:val="none" w:sz="0" w:space="0" w:color="auto"/>
                      </w:divBdr>
                      <w:divsChild>
                        <w:div w:id="263927092">
                          <w:marLeft w:val="0"/>
                          <w:marRight w:val="0"/>
                          <w:marTop w:val="0"/>
                          <w:marBottom w:val="0"/>
                          <w:divBdr>
                            <w:top w:val="none" w:sz="0" w:space="0" w:color="auto"/>
                            <w:left w:val="none" w:sz="0" w:space="0" w:color="auto"/>
                            <w:bottom w:val="none" w:sz="0" w:space="0" w:color="auto"/>
                            <w:right w:val="none" w:sz="0" w:space="0" w:color="auto"/>
                          </w:divBdr>
                          <w:divsChild>
                            <w:div w:id="82849195">
                              <w:marLeft w:val="0"/>
                              <w:marRight w:val="0"/>
                              <w:marTop w:val="100"/>
                              <w:marBottom w:val="100"/>
                              <w:divBdr>
                                <w:top w:val="none" w:sz="0" w:space="0" w:color="auto"/>
                                <w:left w:val="none" w:sz="0" w:space="0" w:color="auto"/>
                                <w:bottom w:val="none" w:sz="0" w:space="0" w:color="auto"/>
                                <w:right w:val="none" w:sz="0" w:space="0" w:color="auto"/>
                              </w:divBdr>
                              <w:divsChild>
                                <w:div w:id="374701979">
                                  <w:marLeft w:val="0"/>
                                  <w:marRight w:val="0"/>
                                  <w:marTop w:val="0"/>
                                  <w:marBottom w:val="0"/>
                                  <w:divBdr>
                                    <w:top w:val="none" w:sz="0" w:space="0" w:color="auto"/>
                                    <w:left w:val="none" w:sz="0" w:space="0" w:color="auto"/>
                                    <w:bottom w:val="none" w:sz="0" w:space="0" w:color="auto"/>
                                    <w:right w:val="none" w:sz="0" w:space="0" w:color="auto"/>
                                  </w:divBdr>
                                  <w:divsChild>
                                    <w:div w:id="1206720851">
                                      <w:marLeft w:val="0"/>
                                      <w:marRight w:val="0"/>
                                      <w:marTop w:val="0"/>
                                      <w:marBottom w:val="0"/>
                                      <w:divBdr>
                                        <w:top w:val="none" w:sz="0" w:space="0" w:color="auto"/>
                                        <w:left w:val="none" w:sz="0" w:space="0" w:color="auto"/>
                                        <w:bottom w:val="none" w:sz="0" w:space="0" w:color="auto"/>
                                        <w:right w:val="none" w:sz="0" w:space="0" w:color="auto"/>
                                      </w:divBdr>
                                      <w:divsChild>
                                        <w:div w:id="2127649533">
                                          <w:marLeft w:val="0"/>
                                          <w:marRight w:val="0"/>
                                          <w:marTop w:val="0"/>
                                          <w:marBottom w:val="0"/>
                                          <w:divBdr>
                                            <w:top w:val="none" w:sz="0" w:space="0" w:color="auto"/>
                                            <w:left w:val="none" w:sz="0" w:space="0" w:color="auto"/>
                                            <w:bottom w:val="none" w:sz="0" w:space="0" w:color="auto"/>
                                            <w:right w:val="none" w:sz="0" w:space="0" w:color="auto"/>
                                          </w:divBdr>
                                          <w:divsChild>
                                            <w:div w:id="1183126346">
                                              <w:marLeft w:val="0"/>
                                              <w:marRight w:val="0"/>
                                              <w:marTop w:val="0"/>
                                              <w:marBottom w:val="0"/>
                                              <w:divBdr>
                                                <w:top w:val="none" w:sz="0" w:space="0" w:color="auto"/>
                                                <w:left w:val="none" w:sz="0" w:space="0" w:color="auto"/>
                                                <w:bottom w:val="none" w:sz="0" w:space="0" w:color="auto"/>
                                                <w:right w:val="none" w:sz="0" w:space="0" w:color="auto"/>
                                              </w:divBdr>
                                              <w:divsChild>
                                                <w:div w:id="2012414221">
                                                  <w:marLeft w:val="0"/>
                                                  <w:marRight w:val="0"/>
                                                  <w:marTop w:val="0"/>
                                                  <w:marBottom w:val="0"/>
                                                  <w:divBdr>
                                                    <w:top w:val="none" w:sz="0" w:space="0" w:color="auto"/>
                                                    <w:left w:val="none" w:sz="0" w:space="0" w:color="auto"/>
                                                    <w:bottom w:val="none" w:sz="0" w:space="0" w:color="auto"/>
                                                    <w:right w:val="none" w:sz="0" w:space="0" w:color="auto"/>
                                                  </w:divBdr>
                                                  <w:divsChild>
                                                    <w:div w:id="1177234982">
                                                      <w:marLeft w:val="0"/>
                                                      <w:marRight w:val="0"/>
                                                      <w:marTop w:val="0"/>
                                                      <w:marBottom w:val="0"/>
                                                      <w:divBdr>
                                                        <w:top w:val="none" w:sz="0" w:space="0" w:color="auto"/>
                                                        <w:left w:val="none" w:sz="0" w:space="0" w:color="auto"/>
                                                        <w:bottom w:val="none" w:sz="0" w:space="0" w:color="auto"/>
                                                        <w:right w:val="none" w:sz="0" w:space="0" w:color="auto"/>
                                                      </w:divBdr>
                                                      <w:divsChild>
                                                        <w:div w:id="406926231">
                                                          <w:marLeft w:val="-180"/>
                                                          <w:marRight w:val="-180"/>
                                                          <w:marTop w:val="0"/>
                                                          <w:marBottom w:val="0"/>
                                                          <w:divBdr>
                                                            <w:top w:val="none" w:sz="0" w:space="0" w:color="auto"/>
                                                            <w:left w:val="none" w:sz="0" w:space="0" w:color="auto"/>
                                                            <w:bottom w:val="none" w:sz="0" w:space="0" w:color="auto"/>
                                                            <w:right w:val="none" w:sz="0" w:space="0" w:color="auto"/>
                                                          </w:divBdr>
                                                          <w:divsChild>
                                                            <w:div w:id="243953455">
                                                              <w:marLeft w:val="0"/>
                                                              <w:marRight w:val="0"/>
                                                              <w:marTop w:val="0"/>
                                                              <w:marBottom w:val="0"/>
                                                              <w:divBdr>
                                                                <w:top w:val="none" w:sz="0" w:space="0" w:color="auto"/>
                                                                <w:left w:val="none" w:sz="0" w:space="0" w:color="auto"/>
                                                                <w:bottom w:val="none" w:sz="0" w:space="0" w:color="auto"/>
                                                                <w:right w:val="none" w:sz="0" w:space="0" w:color="auto"/>
                                                              </w:divBdr>
                                                              <w:divsChild>
                                                                <w:div w:id="141042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793671">
      <w:bodyDiv w:val="1"/>
      <w:marLeft w:val="0"/>
      <w:marRight w:val="0"/>
      <w:marTop w:val="0"/>
      <w:marBottom w:val="0"/>
      <w:divBdr>
        <w:top w:val="none" w:sz="0" w:space="0" w:color="auto"/>
        <w:left w:val="none" w:sz="0" w:space="0" w:color="auto"/>
        <w:bottom w:val="none" w:sz="0" w:space="0" w:color="auto"/>
        <w:right w:val="none" w:sz="0" w:space="0" w:color="auto"/>
      </w:divBdr>
    </w:div>
    <w:div w:id="1615092740">
      <w:bodyDiv w:val="1"/>
      <w:marLeft w:val="0"/>
      <w:marRight w:val="0"/>
      <w:marTop w:val="0"/>
      <w:marBottom w:val="0"/>
      <w:divBdr>
        <w:top w:val="none" w:sz="0" w:space="0" w:color="auto"/>
        <w:left w:val="none" w:sz="0" w:space="0" w:color="auto"/>
        <w:bottom w:val="none" w:sz="0" w:space="0" w:color="auto"/>
        <w:right w:val="none" w:sz="0" w:space="0" w:color="auto"/>
      </w:divBdr>
      <w:divsChild>
        <w:div w:id="154030934">
          <w:marLeft w:val="0"/>
          <w:marRight w:val="0"/>
          <w:marTop w:val="0"/>
          <w:marBottom w:val="0"/>
          <w:divBdr>
            <w:top w:val="none" w:sz="0" w:space="0" w:color="auto"/>
            <w:left w:val="none" w:sz="0" w:space="0" w:color="auto"/>
            <w:bottom w:val="none" w:sz="0" w:space="0" w:color="auto"/>
            <w:right w:val="none" w:sz="0" w:space="0" w:color="auto"/>
          </w:divBdr>
        </w:div>
        <w:div w:id="541206835">
          <w:marLeft w:val="0"/>
          <w:marRight w:val="0"/>
          <w:marTop w:val="0"/>
          <w:marBottom w:val="0"/>
          <w:divBdr>
            <w:top w:val="none" w:sz="0" w:space="0" w:color="auto"/>
            <w:left w:val="none" w:sz="0" w:space="0" w:color="auto"/>
            <w:bottom w:val="none" w:sz="0" w:space="0" w:color="auto"/>
            <w:right w:val="none" w:sz="0" w:space="0" w:color="auto"/>
          </w:divBdr>
        </w:div>
        <w:div w:id="550381883">
          <w:marLeft w:val="0"/>
          <w:marRight w:val="0"/>
          <w:marTop w:val="0"/>
          <w:marBottom w:val="0"/>
          <w:divBdr>
            <w:top w:val="none" w:sz="0" w:space="0" w:color="auto"/>
            <w:left w:val="none" w:sz="0" w:space="0" w:color="auto"/>
            <w:bottom w:val="none" w:sz="0" w:space="0" w:color="auto"/>
            <w:right w:val="none" w:sz="0" w:space="0" w:color="auto"/>
          </w:divBdr>
        </w:div>
        <w:div w:id="563637263">
          <w:marLeft w:val="0"/>
          <w:marRight w:val="0"/>
          <w:marTop w:val="0"/>
          <w:marBottom w:val="0"/>
          <w:divBdr>
            <w:top w:val="none" w:sz="0" w:space="0" w:color="auto"/>
            <w:left w:val="none" w:sz="0" w:space="0" w:color="auto"/>
            <w:bottom w:val="none" w:sz="0" w:space="0" w:color="auto"/>
            <w:right w:val="none" w:sz="0" w:space="0" w:color="auto"/>
          </w:divBdr>
        </w:div>
        <w:div w:id="755979114">
          <w:marLeft w:val="0"/>
          <w:marRight w:val="0"/>
          <w:marTop w:val="0"/>
          <w:marBottom w:val="0"/>
          <w:divBdr>
            <w:top w:val="none" w:sz="0" w:space="0" w:color="auto"/>
            <w:left w:val="none" w:sz="0" w:space="0" w:color="auto"/>
            <w:bottom w:val="none" w:sz="0" w:space="0" w:color="auto"/>
            <w:right w:val="none" w:sz="0" w:space="0" w:color="auto"/>
          </w:divBdr>
        </w:div>
        <w:div w:id="770978481">
          <w:marLeft w:val="0"/>
          <w:marRight w:val="0"/>
          <w:marTop w:val="0"/>
          <w:marBottom w:val="0"/>
          <w:divBdr>
            <w:top w:val="none" w:sz="0" w:space="0" w:color="auto"/>
            <w:left w:val="none" w:sz="0" w:space="0" w:color="auto"/>
            <w:bottom w:val="none" w:sz="0" w:space="0" w:color="auto"/>
            <w:right w:val="none" w:sz="0" w:space="0" w:color="auto"/>
          </w:divBdr>
        </w:div>
        <w:div w:id="868420821">
          <w:marLeft w:val="0"/>
          <w:marRight w:val="0"/>
          <w:marTop w:val="0"/>
          <w:marBottom w:val="0"/>
          <w:divBdr>
            <w:top w:val="none" w:sz="0" w:space="0" w:color="auto"/>
            <w:left w:val="none" w:sz="0" w:space="0" w:color="auto"/>
            <w:bottom w:val="none" w:sz="0" w:space="0" w:color="auto"/>
            <w:right w:val="none" w:sz="0" w:space="0" w:color="auto"/>
          </w:divBdr>
        </w:div>
        <w:div w:id="890651500">
          <w:marLeft w:val="0"/>
          <w:marRight w:val="0"/>
          <w:marTop w:val="0"/>
          <w:marBottom w:val="0"/>
          <w:divBdr>
            <w:top w:val="none" w:sz="0" w:space="0" w:color="auto"/>
            <w:left w:val="none" w:sz="0" w:space="0" w:color="auto"/>
            <w:bottom w:val="none" w:sz="0" w:space="0" w:color="auto"/>
            <w:right w:val="none" w:sz="0" w:space="0" w:color="auto"/>
          </w:divBdr>
        </w:div>
        <w:div w:id="930432182">
          <w:marLeft w:val="0"/>
          <w:marRight w:val="0"/>
          <w:marTop w:val="0"/>
          <w:marBottom w:val="0"/>
          <w:divBdr>
            <w:top w:val="none" w:sz="0" w:space="0" w:color="auto"/>
            <w:left w:val="none" w:sz="0" w:space="0" w:color="auto"/>
            <w:bottom w:val="none" w:sz="0" w:space="0" w:color="auto"/>
            <w:right w:val="none" w:sz="0" w:space="0" w:color="auto"/>
          </w:divBdr>
        </w:div>
        <w:div w:id="1141078976">
          <w:marLeft w:val="0"/>
          <w:marRight w:val="0"/>
          <w:marTop w:val="0"/>
          <w:marBottom w:val="0"/>
          <w:divBdr>
            <w:top w:val="none" w:sz="0" w:space="0" w:color="auto"/>
            <w:left w:val="none" w:sz="0" w:space="0" w:color="auto"/>
            <w:bottom w:val="none" w:sz="0" w:space="0" w:color="auto"/>
            <w:right w:val="none" w:sz="0" w:space="0" w:color="auto"/>
          </w:divBdr>
        </w:div>
        <w:div w:id="1236207751">
          <w:marLeft w:val="0"/>
          <w:marRight w:val="0"/>
          <w:marTop w:val="0"/>
          <w:marBottom w:val="0"/>
          <w:divBdr>
            <w:top w:val="none" w:sz="0" w:space="0" w:color="auto"/>
            <w:left w:val="none" w:sz="0" w:space="0" w:color="auto"/>
            <w:bottom w:val="none" w:sz="0" w:space="0" w:color="auto"/>
            <w:right w:val="none" w:sz="0" w:space="0" w:color="auto"/>
          </w:divBdr>
        </w:div>
        <w:div w:id="1328702543">
          <w:marLeft w:val="0"/>
          <w:marRight w:val="0"/>
          <w:marTop w:val="0"/>
          <w:marBottom w:val="0"/>
          <w:divBdr>
            <w:top w:val="none" w:sz="0" w:space="0" w:color="auto"/>
            <w:left w:val="none" w:sz="0" w:space="0" w:color="auto"/>
            <w:bottom w:val="none" w:sz="0" w:space="0" w:color="auto"/>
            <w:right w:val="none" w:sz="0" w:space="0" w:color="auto"/>
          </w:divBdr>
        </w:div>
        <w:div w:id="1444033598">
          <w:marLeft w:val="0"/>
          <w:marRight w:val="0"/>
          <w:marTop w:val="0"/>
          <w:marBottom w:val="0"/>
          <w:divBdr>
            <w:top w:val="none" w:sz="0" w:space="0" w:color="auto"/>
            <w:left w:val="none" w:sz="0" w:space="0" w:color="auto"/>
            <w:bottom w:val="none" w:sz="0" w:space="0" w:color="auto"/>
            <w:right w:val="none" w:sz="0" w:space="0" w:color="auto"/>
          </w:divBdr>
        </w:div>
      </w:divsChild>
    </w:div>
    <w:div w:id="176672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vestor.relations@tts-group.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ga.01042022@tts-group.ro"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5982</Words>
  <Characters>34103</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Antet</vt:lpstr>
    </vt:vector>
  </TitlesOfParts>
  <Company>TTS</Company>
  <LinksUpToDate>false</LinksUpToDate>
  <CharactersWithSpaces>40005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dc:title>
  <dc:creator>Miruna</dc:creator>
  <cp:lastModifiedBy>Tudor Boboc</cp:lastModifiedBy>
  <cp:revision>3</cp:revision>
  <cp:lastPrinted>2021-03-01T09:02:00Z</cp:lastPrinted>
  <dcterms:created xsi:type="dcterms:W3CDTF">2022-02-25T09:15:00Z</dcterms:created>
  <dcterms:modified xsi:type="dcterms:W3CDTF">2022-03-23T09:36:00Z</dcterms:modified>
</cp:coreProperties>
</file>