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26FB" w14:textId="77777777" w:rsidR="000D7376" w:rsidRPr="00637276" w:rsidRDefault="000D7376" w:rsidP="00637276">
      <w:pPr>
        <w:pStyle w:val="Title"/>
        <w:rPr>
          <w:rFonts w:eastAsia="Calibri"/>
          <w:color w:val="365F91" w:themeColor="accent1" w:themeShade="BF"/>
          <w:lang w:val="ro-RO" w:eastAsia="en-US"/>
        </w:rPr>
      </w:pPr>
      <w:bookmarkStart w:id="0" w:name="_Hlk74230126"/>
      <w:r w:rsidRPr="00637276">
        <w:rPr>
          <w:rFonts w:eastAsia="Calibri"/>
          <w:color w:val="365F91" w:themeColor="accent1" w:themeShade="BF"/>
          <w:lang w:val="ro-RO" w:eastAsia="en-US"/>
        </w:rPr>
        <w:t>FORMULAR DE VOT PRIN CORESPONDENŢĂ</w:t>
      </w:r>
    </w:p>
    <w:p w14:paraId="5E1491DC" w14:textId="5C06BEFB" w:rsidR="005C245B" w:rsidRDefault="005C245B" w:rsidP="005C245B">
      <w:pPr>
        <w:jc w:val="center"/>
        <w:rPr>
          <w:rFonts w:ascii="Calibri" w:eastAsia="Calibri" w:hAnsi="Calibri" w:cs="Calibri"/>
          <w:b/>
          <w:sz w:val="22"/>
          <w:szCs w:val="22"/>
          <w:lang w:val="it-IT" w:eastAsia="en-US"/>
        </w:rPr>
      </w:pPr>
      <w:r>
        <w:rPr>
          <w:rFonts w:ascii="Calibri" w:eastAsia="Calibri" w:hAnsi="Calibri" w:cs="Calibri"/>
          <w:b/>
          <w:sz w:val="22"/>
          <w:szCs w:val="22"/>
          <w:lang w:val="it-IT" w:eastAsia="en-US"/>
        </w:rPr>
        <w:t xml:space="preserve">pentru </w:t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>punctele 1-</w:t>
      </w:r>
      <w:r w:rsidR="00861752">
        <w:rPr>
          <w:rFonts w:ascii="Calibri" w:eastAsia="Calibri" w:hAnsi="Calibri" w:cs="Calibri"/>
          <w:b/>
          <w:sz w:val="22"/>
          <w:szCs w:val="22"/>
          <w:lang w:val="ro-RO" w:eastAsia="en-US"/>
        </w:rPr>
        <w:t>3</w:t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de pe ordinea de zi a</w:t>
      </w:r>
    </w:p>
    <w:p w14:paraId="562C9DEE" w14:textId="77777777" w:rsidR="005C245B" w:rsidRDefault="005C245B" w:rsidP="005C245B">
      <w:pPr>
        <w:jc w:val="center"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>Adunării Generale Ordinare a Acționarilor TTS (TRANSPORT TRADE SERVICES) S.A.</w:t>
      </w:r>
    </w:p>
    <w:p w14:paraId="453EFF32" w14:textId="0F235650" w:rsidR="000D7376" w:rsidRPr="000D7376" w:rsidRDefault="005C245B" w:rsidP="005C245B">
      <w:pPr>
        <w:jc w:val="center"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din data de </w:t>
      </w:r>
      <w:bookmarkStart w:id="1" w:name="_Hlk119490083"/>
      <w:r w:rsidR="00861752">
        <w:rPr>
          <w:rFonts w:ascii="Calibri" w:eastAsia="Calibri" w:hAnsi="Calibri" w:cs="Calibri"/>
          <w:b/>
          <w:sz w:val="22"/>
          <w:szCs w:val="22"/>
          <w:highlight w:val="yellow"/>
          <w:lang w:val="ro-RO" w:eastAsia="en-US"/>
        </w:rPr>
        <w:t>16.12</w:t>
      </w:r>
      <w:bookmarkEnd w:id="1"/>
      <w:r>
        <w:rPr>
          <w:rFonts w:ascii="Calibri" w:eastAsia="Calibri" w:hAnsi="Calibri" w:cs="Calibri"/>
          <w:b/>
          <w:sz w:val="22"/>
          <w:szCs w:val="22"/>
          <w:highlight w:val="yellow"/>
          <w:lang w:val="ro-RO" w:eastAsia="en-US"/>
        </w:rPr>
        <w:t>.2022</w:t>
      </w:r>
    </w:p>
    <w:p w14:paraId="1CD0FB01" w14:textId="77777777" w:rsidR="000D7376" w:rsidRPr="000D7376" w:rsidRDefault="000D7376" w:rsidP="000D7376">
      <w:pPr>
        <w:ind w:left="51"/>
        <w:jc w:val="center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</w:t>
      </w:r>
    </w:p>
    <w:p w14:paraId="183A270A" w14:textId="77777777" w:rsidR="000D7376" w:rsidRPr="000D7376" w:rsidRDefault="000D7376" w:rsidP="000D7376">
      <w:pPr>
        <w:keepNext/>
        <w:keepLines/>
        <w:ind w:left="-5" w:hanging="10"/>
        <w:outlineLvl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  <w:t xml:space="preserve">(acționari persoane fizice) </w:t>
      </w:r>
    </w:p>
    <w:p w14:paraId="09F85DAA" w14:textId="77777777" w:rsidR="000D7376" w:rsidRPr="000D7376" w:rsidRDefault="000D7376" w:rsidP="000D7376">
      <w:pPr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182DEA9F" w14:textId="77777777" w:rsidR="000D7376" w:rsidRPr="000D7376" w:rsidRDefault="000D7376" w:rsidP="000D7376">
      <w:pPr>
        <w:spacing w:line="480" w:lineRule="auto"/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Subsemnatul(a), _________________________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_______________, adresa de domiciliu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___________________________,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CI/pașaport seria ____, nr ___________ eliberat de ___________, la data de 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__________,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nr. de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0F653E"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acțiuni TTS 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deținute 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______,</w:t>
      </w:r>
    </w:p>
    <w:p w14:paraId="348EA184" w14:textId="77777777" w:rsidR="000D7376" w:rsidRPr="000D7376" w:rsidRDefault="000D7376" w:rsidP="00E65297">
      <w:pPr>
        <w:spacing w:line="480" w:lineRule="auto"/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E65297">
        <w:rPr>
          <w:rFonts w:ascii="Calibri" w:eastAsia="Calibri" w:hAnsi="Calibri" w:cs="Calibri"/>
          <w:b/>
          <w:sz w:val="22"/>
          <w:szCs w:val="22"/>
          <w:lang w:val="ro-RO" w:eastAsia="en-US"/>
        </w:rPr>
        <w:t>(dacă este cazul)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reprezentat(ă) prin dl./dna. ________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____________,</w:t>
      </w:r>
    </w:p>
    <w:p w14:paraId="5ED710EE" w14:textId="77777777" w:rsidR="000D7376" w:rsidRPr="000D7376" w:rsidRDefault="00B8234D" w:rsidP="000D7376">
      <w:pPr>
        <w:spacing w:line="480" w:lineRule="auto"/>
        <w:ind w:left="72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>adresa de domiciliu ______________________________________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___________________________,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0D7376" w:rsidRPr="000D7376">
        <w:rPr>
          <w:rFonts w:ascii="Calibri" w:eastAsia="Calibri" w:hAnsi="Calibri" w:cs="Calibri"/>
          <w:sz w:val="22"/>
          <w:szCs w:val="22"/>
          <w:lang w:val="ro-RO" w:eastAsia="en-US"/>
        </w:rPr>
        <w:t>posesor al CI/pașaport seria ____, nr ___________, eliberat de 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_________</w:t>
      </w:r>
      <w:r w:rsidR="000D7376" w:rsidRPr="000D7376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0D7376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_____, la data de ___________,</w:t>
      </w:r>
    </w:p>
    <w:p w14:paraId="7BB15B57" w14:textId="77777777" w:rsidR="000D7376" w:rsidRPr="000D7376" w:rsidRDefault="000D7376" w:rsidP="000D7376">
      <w:pPr>
        <w:keepNext/>
        <w:keepLines/>
        <w:ind w:left="-5" w:hanging="10"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  <w:t xml:space="preserve">(acționari persoane juridice) </w:t>
      </w:r>
      <w:r w:rsidRPr="000D7376">
        <w:rPr>
          <w:rFonts w:ascii="Calibri" w:eastAsia="Calibri" w:hAnsi="Calibri" w:cs="Calibri"/>
          <w:color w:val="000000"/>
          <w:sz w:val="22"/>
          <w:szCs w:val="22"/>
          <w:u w:val="single"/>
          <w:lang w:val="ro-RO" w:eastAsia="en-US"/>
        </w:rPr>
        <w:t xml:space="preserve"> </w:t>
      </w:r>
    </w:p>
    <w:p w14:paraId="5E0A137D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439A780E" w14:textId="77777777" w:rsidR="000D7376" w:rsidRPr="000D7376" w:rsidRDefault="000D7376" w:rsidP="000D7376">
      <w:pPr>
        <w:spacing w:line="480" w:lineRule="auto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Subscrisa, _______________________________________________________________, 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adresa sediului social 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___________________________,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nr. de înregistrare în Registrul Comerțului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_, CUI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____,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nr. d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e acțiuni TTS deținute ________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 xml:space="preserve">_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reprezentată legal de  dl./dna.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________, 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adresa de domiciliu 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_______________________________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___,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posesor al CI/pașaport seria ____, nr ___________, eliberat de 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__, la data de 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____, având funcția de 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>_______,</w:t>
      </w:r>
    </w:p>
    <w:p w14:paraId="17FC7C2B" w14:textId="77777777" w:rsidR="000D7376" w:rsidRPr="00E65297" w:rsidRDefault="000D7376" w:rsidP="00B8234D">
      <w:pPr>
        <w:spacing w:line="480" w:lineRule="auto"/>
        <w:ind w:left="715"/>
        <w:jc w:val="both"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 w:rsidRPr="00E65297">
        <w:rPr>
          <w:rFonts w:ascii="Calibri" w:eastAsia="Calibri" w:hAnsi="Calibri" w:cs="Calibri"/>
          <w:b/>
          <w:sz w:val="22"/>
          <w:szCs w:val="22"/>
          <w:lang w:val="ro-RO" w:eastAsia="en-US"/>
        </w:rPr>
        <w:t>(dacă este cazul)</w:t>
      </w:r>
      <w:r w:rsidR="00E65297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reprezentat(ă) prin dl./dna. 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_______, 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adresa de domiciliu ______________________________________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___________________________,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posesor al CI/paș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aport seria 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nr ___________ eliberat de ___________, la data de ___________,</w:t>
      </w:r>
    </w:p>
    <w:p w14:paraId="4C34313F" w14:textId="195490BB" w:rsidR="000D7376" w:rsidRPr="000D7376" w:rsidRDefault="000D7376" w:rsidP="000D7376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prin prezentul formular </w:t>
      </w:r>
      <w:r w:rsidRPr="000D7376">
        <w:rPr>
          <w:rFonts w:ascii="Calibri" w:eastAsia="Calibri" w:hAnsi="Calibri" w:cs="Calibri"/>
          <w:sz w:val="22"/>
          <w:szCs w:val="22"/>
          <w:lang w:val="ro-RO"/>
        </w:rPr>
        <w:t xml:space="preserve">îmi exercit dreptul de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vot prin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corespondență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asupra punctelor </w:t>
      </w:r>
      <w:r w:rsidR="00764C1E">
        <w:rPr>
          <w:rFonts w:ascii="Calibri" w:eastAsia="Calibri" w:hAnsi="Calibri" w:cs="Calibri"/>
          <w:sz w:val="22"/>
          <w:szCs w:val="22"/>
          <w:lang w:val="ro-RO" w:eastAsia="en-US"/>
        </w:rPr>
        <w:t>1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-</w:t>
      </w:r>
      <w:r w:rsidR="00861752">
        <w:rPr>
          <w:rFonts w:ascii="Calibri" w:eastAsia="Calibri" w:hAnsi="Calibri" w:cs="Calibri"/>
          <w:sz w:val="22"/>
          <w:szCs w:val="22"/>
          <w:lang w:val="ro-RO" w:eastAsia="en-US"/>
        </w:rPr>
        <w:t>3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de pe ordinea de zi a Adunării Generale Ordinare a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Acționarilor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>TTS (TRANSPORT TRADE SERVICES) S.A.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, care are loc data de  </w:t>
      </w:r>
      <w:r w:rsidR="00861752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lastRenderedPageBreak/>
        <w:t>16.12</w:t>
      </w:r>
      <w:r w:rsidR="00764C1E" w:rsidRPr="00764C1E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.</w:t>
      </w:r>
      <w:r w:rsidR="00764C1E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2022</w:t>
      </w:r>
      <w:r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 xml:space="preserve"> ora 10:00</w:t>
      </w:r>
      <w:r w:rsidRPr="000D7376">
        <w:rPr>
          <w:rFonts w:ascii="Calibri" w:eastAsia="Calibri" w:hAnsi="Calibri" w:cs="Calibri"/>
          <w:bCs/>
          <w:sz w:val="22"/>
          <w:szCs w:val="22"/>
          <w:lang w:val="ro-RO" w:eastAsia="en-US"/>
        </w:rPr>
        <w:t xml:space="preserve"> la sediul social al Societății din municipiul București, str. Vaselor, nr. 27,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sau la data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ținerii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celei de-a doua adunări, în cazul în care cea dintâi nu s-ar putea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ține</w:t>
      </w:r>
      <w:r w:rsidRPr="000D7376">
        <w:rPr>
          <w:rFonts w:ascii="Calibri" w:eastAsia="Calibri" w:hAnsi="Calibri" w:cs="Calibri"/>
          <w:sz w:val="22"/>
          <w:szCs w:val="22"/>
          <w:lang w:val="ro-RO"/>
        </w:rPr>
        <w:t>, după cum urmează:</w:t>
      </w:r>
    </w:p>
    <w:p w14:paraId="7BC17916" w14:textId="28043EC6" w:rsidR="002317B5" w:rsidRPr="00764C1E" w:rsidRDefault="00AB2722" w:rsidP="002317B5">
      <w:pPr>
        <w:pStyle w:val="ListParagraph"/>
        <w:numPr>
          <w:ilvl w:val="0"/>
          <w:numId w:val="20"/>
        </w:numPr>
        <w:ind w:left="0" w:firstLine="426"/>
        <w:rPr>
          <w:rFonts w:cs="Calibri"/>
          <w:lang w:val="ro-RO" w:eastAsia="en-US"/>
        </w:rPr>
      </w:pPr>
      <w:bookmarkStart w:id="2" w:name="_Hlk99437396"/>
      <w:bookmarkStart w:id="3" w:name="_Hlk99438869"/>
      <w:r w:rsidRPr="00861752">
        <w:rPr>
          <w:rFonts w:cs="Calibri"/>
          <w:b/>
          <w:lang w:val="ro-RO" w:eastAsia="en-US"/>
        </w:rPr>
        <w:t xml:space="preserve">Aprobă </w:t>
      </w:r>
      <w:r w:rsidR="00861752">
        <w:rPr>
          <w:rFonts w:cs="Calibri"/>
          <w:b/>
          <w:lang w:val="ro-RO" w:eastAsia="en-US"/>
        </w:rPr>
        <w:t>prelungir</w:t>
      </w:r>
      <w:r>
        <w:rPr>
          <w:rFonts w:cs="Calibri"/>
          <w:b/>
          <w:lang w:val="ro-RO" w:eastAsia="en-US"/>
        </w:rPr>
        <w:t>ea</w:t>
      </w:r>
      <w:r w:rsidR="00861752">
        <w:rPr>
          <w:rFonts w:cs="Calibri"/>
          <w:b/>
          <w:lang w:val="ro-RO" w:eastAsia="en-US"/>
        </w:rPr>
        <w:t xml:space="preserve"> mandatului auditorului </w:t>
      </w:r>
      <w:proofErr w:type="spellStart"/>
      <w:r w:rsidR="00861752" w:rsidRPr="00861752">
        <w:rPr>
          <w:rFonts w:cs="Calibri"/>
          <w:b/>
          <w:lang w:val="ro-RO" w:eastAsia="en-US"/>
        </w:rPr>
        <w:t>Deloitte</w:t>
      </w:r>
      <w:proofErr w:type="spellEnd"/>
      <w:r w:rsidR="00861752" w:rsidRPr="00861752">
        <w:rPr>
          <w:rFonts w:cs="Calibri"/>
          <w:b/>
          <w:lang w:val="ro-RO" w:eastAsia="en-US"/>
        </w:rPr>
        <w:t xml:space="preserve"> Audit SRL </w:t>
      </w:r>
      <w:r w:rsidR="00861752">
        <w:rPr>
          <w:rFonts w:cs="Calibri"/>
          <w:b/>
          <w:lang w:val="ro-RO" w:eastAsia="en-US"/>
        </w:rPr>
        <w:t xml:space="preserve">până la </w:t>
      </w:r>
      <w:r w:rsidR="002317B5" w:rsidRPr="002317B5">
        <w:rPr>
          <w:rFonts w:cs="Calibri"/>
          <w:b/>
          <w:lang w:val="ro-RO" w:eastAsia="en-US"/>
        </w:rPr>
        <w:t>31 decembrie 202</w:t>
      </w:r>
      <w:bookmarkEnd w:id="2"/>
      <w:r w:rsidR="008F5369">
        <w:rPr>
          <w:rFonts w:cs="Calibri"/>
          <w:b/>
          <w:lang w:val="ro-RO" w:eastAsia="en-US"/>
        </w:rPr>
        <w:t>3</w:t>
      </w:r>
      <w:r w:rsidR="002317B5">
        <w:rPr>
          <w:rFonts w:cs="Calibri"/>
          <w:b/>
          <w:lang w:val="ro-RO" w:eastAsia="en-US"/>
        </w:rPr>
        <w:t>;</w:t>
      </w:r>
    </w:p>
    <w:p w14:paraId="484F3C06" w14:textId="77777777" w:rsidR="002317B5" w:rsidRDefault="002317B5" w:rsidP="002317B5">
      <w:pPr>
        <w:spacing w:after="160" w:line="259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2EE8322C" w14:textId="2C5003C2" w:rsidR="00764C1E" w:rsidRPr="00025CD1" w:rsidRDefault="00861752" w:rsidP="00025CD1">
      <w:pPr>
        <w:pStyle w:val="ListParagraph"/>
        <w:numPr>
          <w:ilvl w:val="0"/>
          <w:numId w:val="20"/>
        </w:numPr>
        <w:ind w:left="0" w:firstLine="426"/>
        <w:rPr>
          <w:rFonts w:cs="Calibri"/>
          <w:b/>
          <w:lang w:val="ro-RO" w:eastAsia="en-US"/>
        </w:rPr>
      </w:pPr>
      <w:r w:rsidRPr="00025CD1">
        <w:rPr>
          <w:rFonts w:cs="Calibri"/>
          <w:b/>
          <w:lang w:val="ro-RO" w:eastAsia="en-US"/>
        </w:rPr>
        <w:t xml:space="preserve">Aprobă data de </w:t>
      </w:r>
      <w:r w:rsidR="008F5369" w:rsidRPr="00025CD1">
        <w:rPr>
          <w:rFonts w:cs="Calibri"/>
          <w:b/>
          <w:lang w:val="ro-RO" w:eastAsia="en-US"/>
        </w:rPr>
        <w:t xml:space="preserve">4 ianuarie 2023 </w:t>
      </w:r>
      <w:r w:rsidRPr="00025CD1">
        <w:rPr>
          <w:rFonts w:cs="Calibri"/>
          <w:b/>
          <w:lang w:val="ro-RO" w:eastAsia="en-US"/>
        </w:rPr>
        <w:t>ca dată de înregistrare pentru identificarea acționarilor</w:t>
      </w:r>
      <w:r w:rsidR="00025CD1" w:rsidRPr="00025CD1">
        <w:rPr>
          <w:rFonts w:cs="Calibri"/>
          <w:b/>
          <w:lang w:val="ro-RO" w:eastAsia="en-US"/>
        </w:rPr>
        <w:t xml:space="preserve"> </w:t>
      </w:r>
      <w:r w:rsidRPr="00025CD1">
        <w:rPr>
          <w:rFonts w:cs="Calibri"/>
          <w:b/>
          <w:lang w:val="ro-RO" w:eastAsia="en-US"/>
        </w:rPr>
        <w:t>asupra cărora se răsfrâng hotărârile AGOA, conform art. 86 din Legea nr. 24/2017</w:t>
      </w:r>
      <w:r w:rsidR="00764C1E" w:rsidRPr="00025CD1">
        <w:rPr>
          <w:rFonts w:cs="Calibri"/>
          <w:b/>
          <w:lang w:val="ro-RO" w:eastAsia="en-US"/>
        </w:rPr>
        <w:t>;</w:t>
      </w:r>
    </w:p>
    <w:p w14:paraId="07D3B1E2" w14:textId="77777777" w:rsidR="000D7376" w:rsidRDefault="000D7376" w:rsidP="000D7376">
      <w:pPr>
        <w:spacing w:after="160" w:line="259" w:lineRule="auto"/>
        <w:ind w:left="720"/>
        <w:rPr>
          <w:rFonts w:ascii="Calibri" w:eastAsia="Calibri" w:hAnsi="Calibri"/>
          <w:sz w:val="28"/>
          <w:szCs w:val="28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”PENTRU” 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4A682F06" w14:textId="6CB9D78C" w:rsidR="000D7376" w:rsidRPr="00764C1E" w:rsidRDefault="00AB2722" w:rsidP="002317B5">
      <w:pPr>
        <w:pStyle w:val="ListParagraph"/>
        <w:numPr>
          <w:ilvl w:val="0"/>
          <w:numId w:val="20"/>
        </w:numPr>
        <w:ind w:left="0" w:firstLine="426"/>
        <w:jc w:val="both"/>
        <w:rPr>
          <w:rFonts w:cs="Calibri"/>
          <w:lang w:val="ro-RO" w:eastAsia="en-US"/>
        </w:rPr>
      </w:pPr>
      <w:r w:rsidRPr="00861752">
        <w:rPr>
          <w:rFonts w:cs="Calibri"/>
          <w:b/>
          <w:lang w:val="ro-RO" w:eastAsia="en-US"/>
        </w:rPr>
        <w:t xml:space="preserve">Aprobă </w:t>
      </w:r>
      <w:r>
        <w:rPr>
          <w:rFonts w:cs="Calibri"/>
          <w:b/>
          <w:lang w:val="ro-RO" w:eastAsia="en-US"/>
        </w:rPr>
        <w:t>î</w:t>
      </w:r>
      <w:r w:rsidR="00764C1E" w:rsidRPr="00764C1E">
        <w:rPr>
          <w:rFonts w:cs="Calibri"/>
          <w:b/>
          <w:lang w:val="ro-RO" w:eastAsia="en-US"/>
        </w:rPr>
        <w:t xml:space="preserve">mputernicirea </w:t>
      </w:r>
      <w:r w:rsidR="00E438B2" w:rsidRPr="000B45A9">
        <w:rPr>
          <w:rFonts w:cstheme="minorHAnsi"/>
          <w:b/>
          <w:lang w:val="ro-RO"/>
        </w:rPr>
        <w:t xml:space="preserve">președintelui AGOA </w:t>
      </w:r>
      <w:r w:rsidR="00E438B2" w:rsidRPr="00E25621">
        <w:rPr>
          <w:rFonts w:cstheme="minorHAnsi"/>
          <w:b/>
          <w:lang w:val="ro-RO"/>
        </w:rPr>
        <w:t>domnul/doamna [●], având CNP [●], identificat (-ă) cu [●], eliberată de [●], la data de [●], valabilă până la data de [●], pentru semnarea în numele acționarilor a tuturor Hotărârilor adoptate de AGA</w:t>
      </w:r>
      <w:r w:rsidR="00E438B2">
        <w:rPr>
          <w:rFonts w:cstheme="minorHAnsi"/>
          <w:b/>
          <w:lang w:val="ro-RO"/>
        </w:rPr>
        <w:t xml:space="preserve"> și a altor acte necesare pentru ducerea la îndeplinire a acestora</w:t>
      </w:r>
      <w:r w:rsidR="00E438B2" w:rsidRPr="00E25621">
        <w:rPr>
          <w:rFonts w:cstheme="minorHAnsi"/>
          <w:b/>
          <w:lang w:val="ro-RO"/>
        </w:rPr>
        <w:t xml:space="preserve"> </w:t>
      </w:r>
      <w:r w:rsidR="00764C1E" w:rsidRPr="00764C1E">
        <w:rPr>
          <w:rFonts w:cs="Calibri"/>
          <w:b/>
          <w:lang w:val="ro-RO" w:eastAsia="en-US"/>
        </w:rPr>
        <w:t>și pentru îndeplinirea tuturor formalităților legale în fața Autorității de Supraveghere Financiară, a Depozitarului Central, a Bursei de Valori București, inclusiv pentru îndeplinirea tuturor formalităților de înscriere la Oficiul Registrului Comerțului a mențiunilor corespunzătoare hotărârilor adoptate de AGA, în vederea executării și înregistrării hotărârilor și deciziilor adoptate, cu posibilitatea sub-mandatării către terțe persoane</w:t>
      </w:r>
      <w:r w:rsidR="000D7376" w:rsidRPr="00764C1E">
        <w:rPr>
          <w:rFonts w:cs="Calibri"/>
          <w:lang w:val="ro-RO" w:eastAsia="en-US"/>
        </w:rPr>
        <w:t>,</w:t>
      </w:r>
    </w:p>
    <w:p w14:paraId="620EECD9" w14:textId="66C630EB" w:rsidR="000D7376" w:rsidRDefault="000D7376" w:rsidP="000D7376">
      <w:pPr>
        <w:spacing w:after="160" w:line="259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”PENTRU” 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 w:rsidRPr="000D7376"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 w:rsidRPr="000D7376"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bookmarkEnd w:id="3"/>
    <w:p w14:paraId="5C4F9032" w14:textId="77777777" w:rsidR="002317B5" w:rsidRPr="000D7376" w:rsidRDefault="002317B5" w:rsidP="000D7376">
      <w:pPr>
        <w:spacing w:after="160" w:line="259" w:lineRule="auto"/>
        <w:ind w:left="199" w:firstLine="521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32"/>
        <w:gridCol w:w="5107"/>
      </w:tblGrid>
      <w:tr w:rsidR="00775C1F" w:rsidRPr="00F10B60" w14:paraId="381CAB94" w14:textId="77777777" w:rsidTr="00764C1E">
        <w:tc>
          <w:tcPr>
            <w:tcW w:w="4699" w:type="dxa"/>
          </w:tcPr>
          <w:p w14:paraId="585703B6" w14:textId="77777777" w:rsidR="00775C1F" w:rsidRPr="00F10B60" w:rsidRDefault="00775C1F" w:rsidP="00775C1F">
            <w:pPr>
              <w:pStyle w:val="Heading1"/>
              <w:jc w:val="both"/>
              <w:rPr>
                <w:rFonts w:asciiTheme="minorHAnsi" w:hAnsiTheme="minorHAnsi" w:cstheme="minorHAnsi"/>
                <w:sz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lang w:val="ro-RO"/>
              </w:rPr>
              <w:t>(</w:t>
            </w:r>
            <w:r w:rsidR="00821300" w:rsidRPr="00821300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acționar</w:t>
            </w:r>
            <w:r w:rsidR="00821300">
              <w:rPr>
                <w:rFonts w:asciiTheme="minorHAnsi" w:hAnsiTheme="minorHAnsi" w:cstheme="minorHAnsi"/>
                <w:sz w:val="22"/>
                <w:lang w:val="ro-RO"/>
              </w:rPr>
              <w:t xml:space="preserve"> </w:t>
            </w:r>
            <w:r w:rsidRPr="00AF0FCC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persoană fizică</w:t>
            </w: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 xml:space="preserve">) </w:t>
            </w:r>
          </w:p>
          <w:p w14:paraId="4742A002" w14:textId="2744E1B8" w:rsidR="00775C1F" w:rsidRPr="00821300" w:rsidRDefault="00775C1F" w:rsidP="00764C1E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F10B60">
              <w:rPr>
                <w:rFonts w:cstheme="minorHAnsi"/>
                <w:lang w:val="ro-RO"/>
              </w:rPr>
              <w:t xml:space="preserve"> 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(Numele </w:t>
            </w:r>
            <w:r w:rsidR="00AF0FCC">
              <w:rPr>
                <w:rFonts w:asciiTheme="minorHAnsi" w:hAnsiTheme="minorHAnsi" w:cstheme="minorHAnsi"/>
                <w:lang w:val="ro-RO"/>
              </w:rPr>
              <w:t>ș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i prenumele </w:t>
            </w:r>
            <w:r w:rsidR="00AF0FCC">
              <w:rPr>
                <w:rFonts w:asciiTheme="minorHAnsi" w:eastAsia="Calibri" w:hAnsiTheme="minorHAnsi" w:cstheme="minorHAnsi"/>
                <w:lang w:val="ro-RO"/>
              </w:rPr>
              <w:t xml:space="preserve">acționarului sau al </w:t>
            </w:r>
            <w:r w:rsidR="00AF0FCC" w:rsidRPr="00821300">
              <w:rPr>
                <w:rFonts w:asciiTheme="minorHAnsi" w:eastAsia="Calibri" w:hAnsiTheme="minorHAnsi" w:cstheme="minorHAnsi"/>
                <w:lang w:val="ro-RO"/>
              </w:rPr>
              <w:t xml:space="preserve">reprezentantului acestuia, </w:t>
            </w:r>
            <w:r w:rsidRPr="00821300">
              <w:rPr>
                <w:rFonts w:asciiTheme="minorHAnsi" w:hAnsiTheme="minorHAnsi" w:cstheme="minorHAnsi"/>
                <w:lang w:val="ro-RO"/>
              </w:rPr>
              <w:t>î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n clar, conform act</w:t>
            </w:r>
            <w:r w:rsidRPr="00821300">
              <w:rPr>
                <w:rFonts w:asciiTheme="minorHAnsi" w:hAnsiTheme="minorHAnsi" w:cstheme="minorHAnsi"/>
                <w:lang w:val="ro-RO"/>
              </w:rPr>
              <w:t>ului</w:t>
            </w:r>
            <w:r w:rsidR="00AF0FCC" w:rsidRPr="00821300">
              <w:rPr>
                <w:rFonts w:asciiTheme="minorHAnsi" w:eastAsia="Calibri" w:hAnsiTheme="minorHAnsi" w:cstheme="minorHAnsi"/>
                <w:lang w:val="ro-RO"/>
              </w:rPr>
              <w:t xml:space="preserve"> de identitate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)</w:t>
            </w:r>
            <w:r w:rsidRPr="00821300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6201418B" w14:textId="77777777" w:rsidR="00775C1F" w:rsidRPr="00821300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53C6303" w14:textId="77777777" w:rsidR="00775C1F" w:rsidRPr="00821300" w:rsidRDefault="00775C1F" w:rsidP="00775C1F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  </w:t>
            </w:r>
          </w:p>
          <w:p w14:paraId="57DEE6D8" w14:textId="77777777" w:rsidR="00AF0FCC" w:rsidRPr="00821300" w:rsidRDefault="00AF0FCC" w:rsidP="00AF0FCC">
            <w:pPr>
              <w:ind w:left="-5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>(</w:t>
            </w:r>
            <w:r w:rsidRPr="00821300">
              <w:rPr>
                <w:rFonts w:asciiTheme="minorHAnsi" w:eastAsia="Calibri" w:hAnsiTheme="minorHAnsi" w:cstheme="minorHAnsi"/>
                <w:b/>
                <w:u w:val="single"/>
                <w:lang w:val="ro-RO"/>
              </w:rPr>
              <w:t>dacă este cazul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) prin reprezentant mandatat:</w:t>
            </w:r>
          </w:p>
          <w:p w14:paraId="1D4AE45B" w14:textId="77777777" w:rsidR="00AF0FCC" w:rsidRPr="00821300" w:rsidRDefault="00AF0FCC" w:rsidP="00AF0FCC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(numele </w:t>
            </w:r>
            <w:r w:rsidRPr="00821300">
              <w:rPr>
                <w:rFonts w:asciiTheme="minorHAnsi" w:hAnsiTheme="minorHAnsi" w:cstheme="minorHAnsi"/>
                <w:lang w:val="ro-RO"/>
              </w:rPr>
              <w:t>ș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i prenumele </w:t>
            </w:r>
            <w:r w:rsidR="00821300">
              <w:rPr>
                <w:rFonts w:asciiTheme="minorHAnsi" w:eastAsia="Calibri" w:hAnsiTheme="minorHAnsi" w:cstheme="minorHAnsi"/>
                <w:lang w:val="ro-RO"/>
              </w:rPr>
              <w:t>Mandatarului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, </w:t>
            </w:r>
            <w:r w:rsidRPr="00821300">
              <w:rPr>
                <w:rFonts w:asciiTheme="minorHAnsi" w:hAnsiTheme="minorHAnsi" w:cstheme="minorHAnsi"/>
                <w:lang w:val="ro-RO"/>
              </w:rPr>
              <w:t>î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n clar, conform act</w:t>
            </w:r>
            <w:r w:rsidRPr="00821300">
              <w:rPr>
                <w:rFonts w:asciiTheme="minorHAnsi" w:hAnsiTheme="minorHAnsi" w:cstheme="minorHAnsi"/>
                <w:lang w:val="ro-RO"/>
              </w:rPr>
              <w:t>ului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 de identitate)</w:t>
            </w:r>
            <w:r w:rsidRPr="00821300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5D274283" w14:textId="77777777" w:rsidR="00AF0FCC" w:rsidRDefault="00AF0FCC" w:rsidP="00AF0FCC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462F720F" w14:textId="77777777" w:rsidR="00821300" w:rsidRPr="00821300" w:rsidRDefault="00821300" w:rsidP="00AF0FCC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5377474" w14:textId="77777777" w:rsidR="00775C1F" w:rsidRPr="00821300" w:rsidRDefault="00AF0FCC" w:rsidP="00AF0FCC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  </w:t>
            </w:r>
          </w:p>
          <w:p w14:paraId="5B7B5929" w14:textId="77777777" w:rsidR="00775C1F" w:rsidRPr="00821300" w:rsidRDefault="00775C1F" w:rsidP="00775C1F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0FCC93E7" w14:textId="77777777" w:rsidR="00821300" w:rsidRPr="00821300" w:rsidRDefault="00821300" w:rsidP="00775C1F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3652B10D" w14:textId="77777777" w:rsidR="00821300" w:rsidRPr="00821300" w:rsidRDefault="00821300" w:rsidP="00775C1F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1D5F190A" w14:textId="77777777" w:rsidR="00821300" w:rsidRPr="00821300" w:rsidRDefault="00821300" w:rsidP="00775C1F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64505BE3" w14:textId="77777777" w:rsidR="00821300" w:rsidRDefault="00821300" w:rsidP="00775C1F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79E209B3" w14:textId="77777777" w:rsidR="00821300" w:rsidRPr="00821300" w:rsidRDefault="00821300" w:rsidP="00775C1F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6F9B09FE" w14:textId="77777777" w:rsidR="00821300" w:rsidRPr="00821300" w:rsidRDefault="00821300" w:rsidP="00775C1F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29DB39C1" w14:textId="77777777" w:rsidR="00821300" w:rsidRPr="00821300" w:rsidRDefault="00821300" w:rsidP="00775C1F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5A436AEB" w14:textId="77777777" w:rsidR="00821300" w:rsidRPr="00821300" w:rsidRDefault="00821300" w:rsidP="00821300">
            <w:pPr>
              <w:ind w:left="-5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>Semn</w:t>
            </w:r>
            <w:r w:rsidRPr="00821300">
              <w:rPr>
                <w:rFonts w:asciiTheme="minorHAnsi" w:hAnsiTheme="minorHAnsi" w:cstheme="minorHAnsi"/>
                <w:lang w:val="ro-RO"/>
              </w:rPr>
              <w:t>ă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tură Acționar / reprezentant</w:t>
            </w:r>
          </w:p>
          <w:p w14:paraId="67698FFC" w14:textId="77777777" w:rsidR="00821300" w:rsidRPr="00821300" w:rsidRDefault="00821300" w:rsidP="00821300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7C5B5D9" w14:textId="77777777" w:rsidR="00821300" w:rsidRDefault="00821300" w:rsidP="00821300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6DE36F9" w14:textId="77777777" w:rsidR="00821300" w:rsidRPr="00821300" w:rsidRDefault="00821300" w:rsidP="00821300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5EFD2F0" w14:textId="77777777" w:rsidR="00821300" w:rsidRPr="00821300" w:rsidRDefault="00821300" w:rsidP="00821300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  </w:t>
            </w:r>
          </w:p>
          <w:p w14:paraId="3DBBA905" w14:textId="77777777" w:rsidR="00821300" w:rsidRPr="00821300" w:rsidRDefault="00821300" w:rsidP="00821300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35001F3" w14:textId="77777777" w:rsidR="00775C1F" w:rsidRPr="00F10B60" w:rsidRDefault="00821300" w:rsidP="00821300">
            <w:pPr>
              <w:ind w:left="-5" w:hanging="10"/>
              <w:jc w:val="both"/>
              <w:rPr>
                <w:rFonts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>Data: ___________</w:t>
            </w:r>
            <w:r w:rsidRPr="00F10B60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5182" w:type="dxa"/>
          </w:tcPr>
          <w:p w14:paraId="0F67BF04" w14:textId="77777777" w:rsidR="00775C1F" w:rsidRPr="00F10B60" w:rsidRDefault="00775C1F" w:rsidP="00775C1F">
            <w:pPr>
              <w:pStyle w:val="Heading1"/>
              <w:ind w:left="-5"/>
              <w:jc w:val="both"/>
              <w:rPr>
                <w:rFonts w:asciiTheme="minorHAnsi" w:hAnsiTheme="minorHAnsi" w:cstheme="minorHAnsi"/>
                <w:sz w:val="22"/>
                <w:lang w:val="ro-RO"/>
              </w:rPr>
            </w:pP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>(</w:t>
            </w:r>
            <w:r w:rsidR="00821300" w:rsidRPr="00821300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acționar</w:t>
            </w:r>
            <w:r w:rsidR="00821300">
              <w:rPr>
                <w:rFonts w:asciiTheme="minorHAnsi" w:hAnsiTheme="minorHAnsi" w:cstheme="minorHAnsi"/>
                <w:sz w:val="22"/>
                <w:lang w:val="ro-RO"/>
              </w:rPr>
              <w:t xml:space="preserve"> </w:t>
            </w:r>
            <w:r w:rsidRPr="00AF0FCC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persoană juridică</w:t>
            </w: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 xml:space="preserve">) </w:t>
            </w:r>
          </w:p>
          <w:p w14:paraId="1B463DCE" w14:textId="2E48507F" w:rsidR="00775C1F" w:rsidRPr="00CF20D9" w:rsidRDefault="00775C1F" w:rsidP="00764C1E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F10B60">
              <w:rPr>
                <w:rFonts w:cstheme="minorHAnsi"/>
                <w:lang w:val="ro-RO"/>
              </w:rPr>
              <w:t xml:space="preserve"> </w:t>
            </w:r>
            <w:r w:rsidRPr="00CF20D9">
              <w:rPr>
                <w:rFonts w:asciiTheme="minorHAnsi" w:hAnsiTheme="minorHAnsi" w:cstheme="minorHAnsi"/>
                <w:lang w:val="ro-RO"/>
              </w:rPr>
              <w:t xml:space="preserve">(Denumirea </w:t>
            </w:r>
            <w:r>
              <w:rPr>
                <w:rFonts w:asciiTheme="minorHAnsi" w:hAnsiTheme="minorHAnsi" w:cstheme="minorHAnsi"/>
                <w:lang w:val="ro-RO"/>
              </w:rPr>
              <w:t>persoanei juridice dețină</w:t>
            </w:r>
            <w:r w:rsidRPr="00CF20D9">
              <w:rPr>
                <w:rFonts w:asciiTheme="minorHAnsi" w:hAnsiTheme="minorHAnsi" w:cstheme="minorHAnsi"/>
                <w:lang w:val="ro-RO"/>
              </w:rPr>
              <w:t>t</w:t>
            </w:r>
            <w:r>
              <w:rPr>
                <w:rFonts w:asciiTheme="minorHAnsi" w:hAnsiTheme="minorHAnsi" w:cstheme="minorHAnsi"/>
                <w:lang w:val="ro-RO"/>
              </w:rPr>
              <w:t>oare de acțiuni î</w:t>
            </w:r>
            <w:r w:rsidRPr="00CF20D9">
              <w:rPr>
                <w:rFonts w:asciiTheme="minorHAnsi" w:hAnsiTheme="minorHAnsi" w:cstheme="minorHAnsi"/>
                <w:lang w:val="ro-RO"/>
              </w:rPr>
              <w:t xml:space="preserve">n clar): </w:t>
            </w:r>
          </w:p>
          <w:p w14:paraId="70BDD216" w14:textId="77777777" w:rsidR="00775C1F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3D31966B" w14:textId="77777777" w:rsidR="00AF0FCC" w:rsidRPr="00CF20D9" w:rsidRDefault="00AF0FCC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1CD618B" w14:textId="77777777" w:rsidR="00775C1F" w:rsidRPr="00CF20D9" w:rsidRDefault="00775C1F" w:rsidP="00775C1F">
            <w:pPr>
              <w:ind w:left="-5" w:hanging="1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>__________________________________________________</w:t>
            </w:r>
          </w:p>
          <w:p w14:paraId="32F93208" w14:textId="77777777" w:rsidR="00AF0FCC" w:rsidRDefault="00AF0FCC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Prin reprezentant legal </w:t>
            </w:r>
          </w:p>
          <w:p w14:paraId="1D0130C1" w14:textId="77777777" w:rsidR="00775C1F" w:rsidRPr="00CF20D9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 xml:space="preserve">(Numele si prenumele în clar al reprezentantului legal al acționarului persoană juridică, 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>conform act</w:t>
            </w:r>
            <w:r w:rsidRPr="00CF20D9">
              <w:rPr>
                <w:rFonts w:asciiTheme="minorHAnsi" w:hAnsiTheme="minorHAnsi" w:cstheme="minorHAnsi"/>
                <w:lang w:val="ro-RO"/>
              </w:rPr>
              <w:t>ului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 de identitate</w:t>
            </w:r>
            <w:r w:rsidRPr="00CF20D9">
              <w:rPr>
                <w:rFonts w:asciiTheme="minorHAnsi" w:hAnsiTheme="minorHAnsi" w:cstheme="minorHAnsi"/>
                <w:lang w:val="ro-RO"/>
              </w:rPr>
              <w:t xml:space="preserve">) </w:t>
            </w:r>
          </w:p>
          <w:p w14:paraId="51B81967" w14:textId="77777777" w:rsidR="00775C1F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1EB37497" w14:textId="77777777" w:rsidR="00821300" w:rsidRPr="00CF20D9" w:rsidRDefault="00821300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58C751B" w14:textId="77777777" w:rsidR="00775C1F" w:rsidRPr="00CF20D9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 xml:space="preserve">________________________________________________  </w:t>
            </w:r>
          </w:p>
          <w:p w14:paraId="58758C1C" w14:textId="77777777" w:rsidR="00775C1F" w:rsidRPr="00821300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C2B848B" w14:textId="77777777" w:rsidR="00AF0FCC" w:rsidRPr="00821300" w:rsidRDefault="00AF0FCC" w:rsidP="00775C1F">
            <w:pPr>
              <w:ind w:left="-5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>(</w:t>
            </w:r>
            <w:r w:rsidRPr="00821300">
              <w:rPr>
                <w:rFonts w:asciiTheme="minorHAnsi" w:eastAsia="Calibri" w:hAnsiTheme="minorHAnsi" w:cstheme="minorHAnsi"/>
                <w:b/>
                <w:u w:val="single"/>
                <w:lang w:val="ro-RO"/>
              </w:rPr>
              <w:t>dacă este cazul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) Prin reprezentant mandatat</w:t>
            </w:r>
          </w:p>
          <w:p w14:paraId="1C88923A" w14:textId="77777777" w:rsidR="00AF0FCC" w:rsidRPr="00821300" w:rsidRDefault="00AF0FCC" w:rsidP="00AF0FCC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(Numele și prenumele în clar al Mandatarului acționarului persoană juridică, 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conform act</w:t>
            </w:r>
            <w:r w:rsidRPr="00821300">
              <w:rPr>
                <w:rFonts w:asciiTheme="minorHAnsi" w:hAnsiTheme="minorHAnsi" w:cstheme="minorHAnsi"/>
                <w:lang w:val="ro-RO"/>
              </w:rPr>
              <w:t>ului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 de identitate</w:t>
            </w:r>
            <w:r w:rsidRPr="00821300">
              <w:rPr>
                <w:rFonts w:asciiTheme="minorHAnsi" w:hAnsiTheme="minorHAnsi" w:cstheme="minorHAnsi"/>
                <w:lang w:val="ro-RO"/>
              </w:rPr>
              <w:t xml:space="preserve">) </w:t>
            </w:r>
          </w:p>
          <w:p w14:paraId="3E5E8AB8" w14:textId="77777777" w:rsidR="00AF0FCC" w:rsidRDefault="00AF0FCC" w:rsidP="00AF0FCC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4BFC91E7" w14:textId="77777777" w:rsidR="00821300" w:rsidRPr="00821300" w:rsidRDefault="00821300" w:rsidP="00AF0FCC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33763BB0" w14:textId="77777777" w:rsidR="00AF0FCC" w:rsidRPr="00821300" w:rsidRDefault="00AF0FCC" w:rsidP="00AF0FCC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________________________________________________  </w:t>
            </w:r>
          </w:p>
          <w:p w14:paraId="59DC9093" w14:textId="77777777" w:rsidR="00AF0FCC" w:rsidRPr="00821300" w:rsidRDefault="00AF0FCC" w:rsidP="00AF0FCC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DA335BC" w14:textId="77777777" w:rsidR="00821300" w:rsidRPr="00821300" w:rsidRDefault="00775C1F" w:rsidP="00775C1F">
            <w:pPr>
              <w:ind w:left="-5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>Semn</w:t>
            </w:r>
            <w:r w:rsidRPr="00821300">
              <w:rPr>
                <w:rFonts w:asciiTheme="minorHAnsi" w:hAnsiTheme="minorHAnsi" w:cstheme="minorHAnsi"/>
                <w:lang w:val="ro-RO"/>
              </w:rPr>
              <w:t>ă</w:t>
            </w:r>
            <w:r w:rsidR="00821300" w:rsidRPr="00821300">
              <w:rPr>
                <w:rFonts w:asciiTheme="minorHAnsi" w:eastAsia="Calibri" w:hAnsiTheme="minorHAnsi" w:cstheme="minorHAnsi"/>
                <w:lang w:val="ro-RO"/>
              </w:rPr>
              <w:t>tură Reprezentant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 legal</w:t>
            </w:r>
            <w:r w:rsidR="00821300" w:rsidRPr="00821300">
              <w:rPr>
                <w:rFonts w:asciiTheme="minorHAnsi" w:eastAsia="Calibri" w:hAnsiTheme="minorHAnsi" w:cstheme="minorHAnsi"/>
                <w:lang w:val="ro-RO"/>
              </w:rPr>
              <w:t xml:space="preserve"> / Mandatar</w:t>
            </w:r>
          </w:p>
          <w:p w14:paraId="7951616F" w14:textId="77777777" w:rsidR="00775C1F" w:rsidRPr="00821300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4213CE25" w14:textId="77777777" w:rsidR="00775C1F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CD82DCC" w14:textId="77777777" w:rsidR="00821300" w:rsidRPr="00821300" w:rsidRDefault="00821300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C61A21B" w14:textId="77777777" w:rsidR="00775C1F" w:rsidRPr="00821300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  </w:t>
            </w:r>
          </w:p>
          <w:p w14:paraId="6F663F82" w14:textId="77777777" w:rsidR="00775C1F" w:rsidRPr="00821300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409F3E0F" w14:textId="77777777" w:rsidR="00775C1F" w:rsidRPr="00CF20D9" w:rsidRDefault="00775C1F" w:rsidP="00775C1F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>Data: ___________</w:t>
            </w:r>
          </w:p>
        </w:tc>
      </w:tr>
    </w:tbl>
    <w:p w14:paraId="3EEF1658" w14:textId="5D139194" w:rsidR="00775C1F" w:rsidRDefault="00775C1F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52C4CE28" w14:textId="4909B0AD" w:rsidR="00764C1E" w:rsidRDefault="00764C1E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13CBA874" w14:textId="77777777" w:rsidR="008F5369" w:rsidRDefault="008F5369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15D34678" w14:textId="77777777" w:rsidR="008F5369" w:rsidRDefault="008F5369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2A0F894D" w14:textId="77777777" w:rsidR="00821300" w:rsidRPr="000D7376" w:rsidRDefault="00821300" w:rsidP="00775C1F">
      <w:pPr>
        <w:pBdr>
          <w:bottom w:val="single" w:sz="12" w:space="1" w:color="auto"/>
        </w:pBdr>
        <w:tabs>
          <w:tab w:val="center" w:pos="1071"/>
          <w:tab w:val="center" w:pos="2160"/>
          <w:tab w:val="center" w:pos="2881"/>
          <w:tab w:val="center" w:pos="3996"/>
          <w:tab w:val="center" w:pos="5041"/>
          <w:tab w:val="center" w:pos="5761"/>
          <w:tab w:val="center" w:pos="6852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311318A1" w14:textId="77777777" w:rsidR="00775C1F" w:rsidRDefault="00775C1F" w:rsidP="00775C1F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44A4A12B" w14:textId="77777777" w:rsid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IMPORTANT:</w:t>
      </w: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Pentru a fi validat, prezentul formular trebuie să fie însoțit de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următoarele documente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:</w:t>
      </w:r>
    </w:p>
    <w:p w14:paraId="7AC7CFCD" w14:textId="77777777" w:rsidR="00524FF9" w:rsidRPr="000D7376" w:rsidRDefault="00524FF9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5E7BDBDD" w14:textId="77777777" w:rsidR="000D7376" w:rsidRPr="00B8234D" w:rsidRDefault="00B8234D" w:rsidP="000D7376">
      <w:pPr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 xml:space="preserve"> </w:t>
      </w:r>
      <w:r w:rsidR="000D7376"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(acționari persoane fizice)</w:t>
      </w:r>
    </w:p>
    <w:p w14:paraId="50AE98CE" w14:textId="77777777" w:rsidR="000D7376" w:rsidRPr="000D7376" w:rsidRDefault="000D7376" w:rsidP="000D7376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actul de identitate (buletin de identitate sau carte de identitate pentru cetățenii români sau, după caz, pașaport pentru cetățenii străini) – copie conformă cu originalul;</w:t>
      </w:r>
    </w:p>
    <w:p w14:paraId="552909C6" w14:textId="77777777" w:rsidR="000D7376" w:rsidRPr="000D7376" w:rsidRDefault="000D7376" w:rsidP="000D7376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în cazul reprezentării de către un împuternicit prin procură</w:t>
      </w:r>
    </w:p>
    <w:p w14:paraId="2268E333" w14:textId="77777777" w:rsidR="000D7376" w:rsidRPr="000D7376" w:rsidRDefault="000D7376" w:rsidP="000D7376">
      <w:pPr>
        <w:numPr>
          <w:ilvl w:val="2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actul de identitate al reprezentantului – copie conformă cu originalul;</w:t>
      </w:r>
    </w:p>
    <w:p w14:paraId="2CE0CF14" w14:textId="6A67B705" w:rsidR="000D7376" w:rsidRDefault="000D7376" w:rsidP="000D7376">
      <w:pPr>
        <w:numPr>
          <w:ilvl w:val="2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procura specială sau generală - original.</w:t>
      </w:r>
    </w:p>
    <w:p w14:paraId="27E51FAC" w14:textId="77777777" w:rsidR="002317B5" w:rsidRPr="000D7376" w:rsidRDefault="002317B5" w:rsidP="002317B5">
      <w:pPr>
        <w:spacing w:after="160" w:line="259" w:lineRule="auto"/>
        <w:ind w:left="2160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47750AE8" w14:textId="77777777" w:rsidR="000D7376" w:rsidRPr="00B8234D" w:rsidRDefault="00B8234D" w:rsidP="000D7376">
      <w:pPr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 xml:space="preserve"> </w:t>
      </w:r>
      <w:r w:rsidR="000D7376"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(acționari persoane juridice)</w:t>
      </w:r>
    </w:p>
    <w:p w14:paraId="70303B8C" w14:textId="77777777" w:rsidR="000D7376" w:rsidRPr="000D7376" w:rsidRDefault="000D7376" w:rsidP="000D7376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actul de identitate al reprezentantului persoanei juridice semnatar al formularului de vot (buletin de identitate sau carte de identitate pentru cetățenii români sau, după caz, pașaport pentru cetățenii străini) – copie conformă cu originalul;</w:t>
      </w:r>
    </w:p>
    <w:p w14:paraId="05695ED4" w14:textId="7AD0EC5C" w:rsidR="000D7376" w:rsidRPr="000D7376" w:rsidRDefault="000D7376" w:rsidP="000D7376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certificatul constatator eliberat de Registrul Comerțului sau orice alt document, emis de către o autoritate competentă din statul în care acționarul este înmatriculat legal, care să ateste existența persoanei juridice și identitatea reprezentantului legal, 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 xml:space="preserve">emis nu mai devreme de </w:t>
      </w:r>
      <w:bookmarkStart w:id="4" w:name="_Hlk96507080"/>
      <w:r w:rsidR="00AB2722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01.09.</w:t>
      </w:r>
      <w:r w:rsidR="00DB561B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202</w:t>
      </w:r>
      <w:r w:rsidR="006654A5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2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bookmarkEnd w:id="4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- original sau copie conformă cu originalul;</w:t>
      </w:r>
    </w:p>
    <w:p w14:paraId="36678CF6" w14:textId="77777777" w:rsidR="000D7376" w:rsidRPr="000D7376" w:rsidRDefault="000D7376" w:rsidP="000D7376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în cazul reprezentării de către un împuternicit prin procură, pe lângă documentele de la punctele a. și b., procura specială sau generală semnată de reprezentantul legal al persoanei juridice - original.</w:t>
      </w:r>
    </w:p>
    <w:p w14:paraId="3D9777B5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76D83963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Formularul de vot se transmite către Societate după cum urmează: </w:t>
      </w:r>
    </w:p>
    <w:p w14:paraId="601E749D" w14:textId="4C3798ED" w:rsidR="000D7376" w:rsidRPr="000D7376" w:rsidRDefault="000D7376" w:rsidP="00DB561B">
      <w:pPr>
        <w:ind w:left="720" w:hanging="720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(i)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la sediul Societății din București, str. Vaselor, nr. 27, sector 2, în plic închis. Documentele pot fi depuse la Registratura Societății în zilele lucrătoare între </w:t>
      </w:r>
      <w:r w:rsidR="006654A5">
        <w:rPr>
          <w:rFonts w:ascii="Calibri" w:eastAsia="Calibri" w:hAnsi="Calibri" w:cs="Calibri"/>
          <w:sz w:val="22"/>
          <w:szCs w:val="22"/>
          <w:lang w:val="ro-RO" w:eastAsia="en-US"/>
        </w:rPr>
        <w:t>09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:00 – 1</w:t>
      </w:r>
      <w:r w:rsidR="006654A5">
        <w:rPr>
          <w:rFonts w:ascii="Calibri" w:eastAsia="Calibri" w:hAnsi="Calibri" w:cs="Calibri"/>
          <w:sz w:val="22"/>
          <w:szCs w:val="22"/>
          <w:lang w:val="ro-RO" w:eastAsia="en-US"/>
        </w:rPr>
        <w:t>6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:00, sau pot fi transmise folosind serviciile poștale sau de curierat. 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Mențiunea scrisă clar și cu majuscule, ”</w:t>
      </w:r>
      <w:r w:rsidR="008E3AB8" w:rsidRPr="008B362D">
        <w:rPr>
          <w:rFonts w:ascii="Calibri" w:eastAsia="Calibri" w:hAnsi="Calibri" w:cs="Calibri"/>
          <w:sz w:val="22"/>
          <w:szCs w:val="22"/>
          <w:lang w:val="ro-RO" w:eastAsia="en-US"/>
        </w:rPr>
        <w:t xml:space="preserve">FORMULAR DE VOT PRIN CORESPONDENȚĂ – PENTRU ADUNAREA GENERALĂ A ACȚIONARILOR DIN </w:t>
      </w:r>
      <w:bookmarkStart w:id="5" w:name="_Hlk119492595"/>
      <w:r w:rsidR="008F5369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16</w:t>
      </w:r>
      <w:r w:rsidR="00764C1E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/</w:t>
      </w:r>
      <w:r w:rsidR="008F5369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19</w:t>
      </w:r>
      <w:r w:rsidR="00764C1E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 xml:space="preserve"> </w:t>
      </w:r>
      <w:r w:rsidR="008F5369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DECEMBRIE</w:t>
      </w:r>
      <w:r w:rsidR="008E3AB8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 xml:space="preserve"> 202</w:t>
      </w:r>
      <w:r w:rsidR="00764C1E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2</w:t>
      </w:r>
      <w:bookmarkEnd w:id="5"/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” , va fi înscrisă pe plic.</w:t>
      </w:r>
    </w:p>
    <w:p w14:paraId="0B6C8960" w14:textId="4C5CF51B" w:rsidR="000D7376" w:rsidRPr="000D7376" w:rsidRDefault="000D7376" w:rsidP="00DB561B">
      <w:pPr>
        <w:ind w:left="720" w:hanging="720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(ii)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prin e-mail, cu semnătură electronică extinsă/calificată, în conformitate cu dispozițiile Legii nr. 455/2001 privind semnătura electronică, la adresa 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 xml:space="preserve">de e-mail: </w:t>
      </w:r>
      <w:bookmarkStart w:id="6" w:name="_Hlk119492659"/>
      <w:r w:rsidR="00025CD1" w:rsidRPr="008B362D">
        <w:rPr>
          <w:highlight w:val="yellow"/>
        </w:rPr>
        <w:fldChar w:fldCharType="begin"/>
      </w:r>
      <w:r w:rsidR="008F5369" w:rsidRPr="008B362D">
        <w:rPr>
          <w:highlight w:val="yellow"/>
        </w:rPr>
        <w:instrText>HYPERLINK "mailto:agoa16122022@tts-group.ro"</w:instrText>
      </w:r>
      <w:r w:rsidR="00025CD1" w:rsidRPr="008B362D">
        <w:rPr>
          <w:highlight w:val="yellow"/>
        </w:rPr>
        <w:fldChar w:fldCharType="separate"/>
      </w:r>
      <w:r w:rsidR="008F5369" w:rsidRPr="008B362D">
        <w:rPr>
          <w:rStyle w:val="Hyperlink"/>
          <w:rFonts w:ascii="Calibri" w:eastAsia="Calibri" w:hAnsi="Calibri" w:cs="Calibri"/>
          <w:sz w:val="22"/>
          <w:szCs w:val="22"/>
          <w:highlight w:val="yellow"/>
          <w:lang w:val="ro-RO" w:eastAsia="en-US"/>
        </w:rPr>
        <w:t>agoa16122022@tts-group.ro</w:t>
      </w:r>
      <w:r w:rsidR="00025CD1" w:rsidRPr="008B362D">
        <w:rPr>
          <w:rStyle w:val="Hyperlink"/>
          <w:rFonts w:ascii="Calibri" w:eastAsia="Calibri" w:hAnsi="Calibri" w:cs="Calibri"/>
          <w:sz w:val="22"/>
          <w:szCs w:val="22"/>
          <w:highlight w:val="yellow"/>
          <w:lang w:val="ro-RO" w:eastAsia="en-US"/>
        </w:rPr>
        <w:fldChar w:fldCharType="end"/>
      </w:r>
      <w:bookmarkEnd w:id="6"/>
      <w:r w:rsid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. 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Mențiunea scrisă clar și cu majuscule, ”</w:t>
      </w:r>
      <w:r w:rsidR="008E3AB8" w:rsidRPr="008B362D">
        <w:rPr>
          <w:rFonts w:ascii="Calibri" w:eastAsia="Calibri" w:hAnsi="Calibri" w:cs="Calibri"/>
          <w:sz w:val="22"/>
          <w:szCs w:val="22"/>
          <w:lang w:val="ro-RO" w:eastAsia="en-US"/>
        </w:rPr>
        <w:t xml:space="preserve">FORMULAR DE VOT PRIN CORESPONDENȚĂ – PENTRU ADUNAREA GENERALĂ A ACȚIONARILOR DIN </w:t>
      </w:r>
      <w:r w:rsidR="008B362D" w:rsidRPr="008B362D">
        <w:rPr>
          <w:rFonts w:ascii="Calibri" w:eastAsia="Calibri" w:hAnsi="Calibri" w:cs="Calibri"/>
          <w:sz w:val="22"/>
          <w:szCs w:val="22"/>
          <w:highlight w:val="yellow"/>
          <w:lang w:val="ro-RO" w:eastAsia="en-US"/>
        </w:rPr>
        <w:t>16/19 DECEMBRIE 2022</w:t>
      </w:r>
      <w:r w:rsidR="008E3AB8">
        <w:rPr>
          <w:rFonts w:ascii="Calibri" w:eastAsia="Calibri" w:hAnsi="Calibri" w:cs="Calibri"/>
          <w:sz w:val="22"/>
          <w:szCs w:val="22"/>
          <w:lang w:val="ro-RO" w:eastAsia="en-US"/>
        </w:rPr>
        <w:t>” , va fi înscrisă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 în subiectul mesajului de e-mail.</w:t>
      </w:r>
    </w:p>
    <w:p w14:paraId="5DDECF49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47C31230" w14:textId="041B15FF" w:rsidR="000D7376" w:rsidRDefault="000D7376" w:rsidP="000D7376">
      <w:pPr>
        <w:pBdr>
          <w:bottom w:val="single" w:sz="12" w:space="1" w:color="auto"/>
        </w:pBd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Documentele care atestă 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 xml:space="preserve">existența societății și identitatea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reprezentant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ului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legal,</w:t>
      </w:r>
      <w:r w:rsidR="008F5369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precum și procurile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întocmite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într-o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limbă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străină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, alta decât limba engleză, vor fi însoțite de o traducere realizată de un traducător autorizat în limba română sau în limba engleză. </w:t>
      </w:r>
      <w:bookmarkStart w:id="7" w:name="_Hlk77874091"/>
    </w:p>
    <w:p w14:paraId="219DA025" w14:textId="77777777" w:rsidR="00637276" w:rsidRDefault="00637276" w:rsidP="000D7376">
      <w:pPr>
        <w:pBdr>
          <w:bottom w:val="single" w:sz="12" w:space="1" w:color="auto"/>
        </w:pBd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267E3148" w14:textId="77777777" w:rsidR="00B8234D" w:rsidRPr="00637276" w:rsidRDefault="00637276" w:rsidP="00637276">
      <w:pPr>
        <w:pStyle w:val="Title"/>
        <w:rPr>
          <w:rFonts w:eastAsia="Calibri"/>
          <w:color w:val="365F91" w:themeColor="accent1" w:themeShade="BF"/>
          <w:lang w:val="ro-RO" w:eastAsia="en-US"/>
        </w:rPr>
      </w:pPr>
      <w:r w:rsidRPr="00637276">
        <w:rPr>
          <w:rFonts w:eastAsia="Calibri"/>
          <w:color w:val="365F91" w:themeColor="accent1" w:themeShade="BF"/>
          <w:lang w:val="ro-RO" w:eastAsia="en-US"/>
        </w:rPr>
        <w:t>PRELUCRAREA DATELOR CU CARACTER PERSONAL</w:t>
      </w:r>
    </w:p>
    <w:p w14:paraId="523553D9" w14:textId="77777777" w:rsidR="000D7376" w:rsidRPr="000D7376" w:rsidRDefault="000D7376" w:rsidP="000D7376">
      <w:pPr>
        <w:ind w:right="4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bookmarkEnd w:id="7"/>
    <w:p w14:paraId="62DE8A9D" w14:textId="77777777" w:rsidR="000D7376" w:rsidRPr="000D7376" w:rsidRDefault="000D7376" w:rsidP="000D7376">
      <w:pPr>
        <w:ind w:right="4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Datele dumneavoastră cu caracter personal pe care le prelucrăm sunt: datele de identificare - nume și prenume, număr și serie pașaport / carte de identitate, cod numeric personal, adresa de domiciliu. </w:t>
      </w:r>
      <w:r w:rsidRPr="000D7376">
        <w:rPr>
          <w:rFonts w:ascii="Calibri" w:eastAsia="Calibri" w:hAnsi="Calibri" w:cs="Calibri"/>
          <w:bCs/>
          <w:sz w:val="22"/>
          <w:szCs w:val="22"/>
          <w:lang w:val="ro-RO" w:eastAsia="en-US"/>
        </w:rPr>
        <w:t>Furnizarea acestor date reprezintă o obligație legală necesară pentru participarea la vot în cadrul Adunărilor Generale ale Acționarilor TTS (TRANSPORT TRADE SERVICES) S.A. (în conformitate cu dispozițiile legale ale Legii nr. 31/1990 privind societățile și Legii nr. 24/2017 privind emitenții de instrumente financiare și operațiuni de piață).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</w:p>
    <w:p w14:paraId="0E78A0A0" w14:textId="77777777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44B6C9B4" w14:textId="6B66D3DE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Datele dumneavoastră cu caracter personal vor fi colectate și prelucrate numai cu scopul precizat mai sus, într-un mod care asigură securitatea acestora, inclusiv protecția împotriva prelucrării neautorizate sau ilegale și împotriva pierderii, a distrugerii sau a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deteriorării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accidentale, prin luarea de măsuri tehnice sau organizatorice corespunzătoare. Datele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dumneavoastră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cu caracter personal vor fi păstrate în evidențele Societății pe întreaga perioada pentru care dețineți calitatea de acționar al Societății, precum și pe perioada termenului legal de păstrare a evidențelor ulterior </w:t>
      </w:r>
      <w:r w:rsidR="008F5369" w:rsidRPr="000D7376">
        <w:rPr>
          <w:rFonts w:ascii="Calibri" w:eastAsia="Calibri" w:hAnsi="Calibri" w:cs="Calibri"/>
          <w:sz w:val="22"/>
          <w:szCs w:val="22"/>
          <w:lang w:val="ro-RO" w:eastAsia="en-US"/>
        </w:rPr>
        <w:t>încetării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acestei calități. Datele personale vor fi procesate în conformitate cu legislația aplicabilă în vigoare, inclusiv cu Regulamentul UE nr. 679/2016 privind protecția persoanelor fizice în ceea ce privește prelucrarea datelor cu caracter personal și privind libera circulație a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lastRenderedPageBreak/>
        <w:t>acestor date (“RGPD”), orice norme, regulamente, ordine și standarde, astfel cum acestea pot fi modificate periodic.</w:t>
      </w:r>
    </w:p>
    <w:p w14:paraId="3364E558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u w:val="single" w:color="000000"/>
          <w:lang w:val="ro-RO" w:eastAsia="en-US"/>
        </w:rPr>
      </w:pPr>
    </w:p>
    <w:p w14:paraId="40BF2A79" w14:textId="77777777" w:rsidR="000D7376" w:rsidRPr="000D7376" w:rsidRDefault="000D7376" w:rsidP="000D7376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 xml:space="preserve">Datele dumneavoastră cu caracter personal nu vor putea fi folosite în alte scopuri decât cele anterior menționate. </w:t>
      </w:r>
    </w:p>
    <w:p w14:paraId="00CD4511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5DDF603C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u w:color="000000"/>
          <w:lang w:val="ro-RO" w:eastAsia="en-US"/>
        </w:rPr>
        <w:t>Drepturile suplimentare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ale </w:t>
      </w:r>
      <w:r w:rsidRPr="000D7376">
        <w:rPr>
          <w:rFonts w:ascii="Calibri" w:eastAsia="Calibri" w:hAnsi="Calibri" w:cs="Calibri"/>
          <w:sz w:val="22"/>
          <w:szCs w:val="22"/>
          <w:u w:color="000000"/>
          <w:lang w:val="ro-RO" w:eastAsia="en-US"/>
        </w:rPr>
        <w:t>persoanelor cărora li se prelucrează date cu caracter personal, potrivit dispozițiilor RGDP sunt: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</w:p>
    <w:p w14:paraId="5D7BCD71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de acces – vi se permite obținerea de detalii relevante prelucrării datelor personale;</w:t>
      </w:r>
    </w:p>
    <w:p w14:paraId="71853FB7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rectificare – vi se permite rectificarea datelor personale, dacă acestea au fost incorect prelucrate;</w:t>
      </w:r>
    </w:p>
    <w:p w14:paraId="1FEA3D41" w14:textId="1F1396A8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 xml:space="preserve">dreptul de a fi uitat – vi se permite ștergerea datelor personale in anumite cazuri (de exemplu, dacă datele nu mai sunt necesare in </w:t>
      </w:r>
      <w:r w:rsidR="008F5369"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legătură</w:t>
      </w: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 xml:space="preserve"> cu scopurile pentru care au fost colectate);</w:t>
      </w:r>
    </w:p>
    <w:p w14:paraId="783C9E22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restricționarea datelor prelucrate – vi se permite obținerea restricționării procesării datelor personale în anumite cazuri (de exemplu, atunci când se contestă exactitatea datelor personale);</w:t>
      </w:r>
    </w:p>
    <w:p w14:paraId="488B6F0B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de a obiecta – vi se permite sa va opuneți prelucrării datelor personale în condițiile și limitele stabilite de lege;</w:t>
      </w:r>
    </w:p>
    <w:p w14:paraId="282FDA08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portabilitatea datelor – vi se permite sa primiți datele personale pe care le-ați furnizat, într-un format structurat, utilizat in format electronic sau să transmită aceste date altui operator de date.</w:t>
      </w:r>
    </w:p>
    <w:p w14:paraId="4ECC2100" w14:textId="77777777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081ACA68" w14:textId="77777777" w:rsidR="000D7376" w:rsidRDefault="000D7376" w:rsidP="000D7376">
      <w:pPr>
        <w:ind w:left="-5" w:hanging="1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Aceste drepturi pot fi exercitate printr-o cerere scrisă adresată 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Societății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 în calitate de operator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 xml:space="preserve"> date cu caracter personal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 la sediul social sau pe adresa de e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-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mail </w:t>
      </w:r>
      <w:hyperlink r:id="rId7" w:history="1">
        <w:r w:rsidR="00542503" w:rsidRPr="001B6A1F">
          <w:rPr>
            <w:rStyle w:val="Hyperlink"/>
            <w:rFonts w:ascii="Calibri" w:eastAsia="Calibri" w:hAnsi="Calibri" w:cs="Calibri"/>
            <w:sz w:val="22"/>
            <w:szCs w:val="22"/>
            <w:lang w:val="ro-RO" w:eastAsia="en-US"/>
          </w:rPr>
          <w:t>investor.relations@tts-group.ro</w:t>
        </w:r>
      </w:hyperlink>
    </w:p>
    <w:p w14:paraId="06D39D40" w14:textId="77777777" w:rsidR="00542503" w:rsidRPr="000D7376" w:rsidRDefault="00542503" w:rsidP="000D7376">
      <w:pPr>
        <w:ind w:left="-5" w:hanging="1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bookmarkEnd w:id="0"/>
    <w:p w14:paraId="7F444CD4" w14:textId="77777777" w:rsidR="000D7376" w:rsidRPr="000D7376" w:rsidRDefault="000D7376" w:rsidP="000D7376">
      <w:pPr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7A446423" w14:textId="77777777" w:rsidR="005F6142" w:rsidRPr="000D7376" w:rsidRDefault="005F6142" w:rsidP="000D7376"/>
    <w:sectPr w:rsidR="005F6142" w:rsidRPr="000D7376" w:rsidSect="00764C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07" w:bottom="851" w:left="1440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4624" w14:textId="77777777" w:rsidR="00AF0FCC" w:rsidRDefault="00AF0FCC">
      <w:r>
        <w:separator/>
      </w:r>
    </w:p>
  </w:endnote>
  <w:endnote w:type="continuationSeparator" w:id="0">
    <w:p w14:paraId="3D7F8A37" w14:textId="77777777" w:rsidR="00AF0FCC" w:rsidRDefault="00AF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2A61" w14:textId="77777777" w:rsidR="00AF0FCC" w:rsidRDefault="00AF0FCC">
    <w:pPr>
      <w:pStyle w:val="Footer"/>
      <w:jc w:val="right"/>
    </w:pPr>
    <w:r>
      <w:t xml:space="preserve">Pag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2130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21300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788AB4E2" w14:textId="77777777" w:rsidR="00AF0FCC" w:rsidRPr="000B6A0F" w:rsidRDefault="00AF0FCC" w:rsidP="005F614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BF8" w14:textId="77777777" w:rsidR="00AF0FCC" w:rsidRDefault="00AF0FCC">
    <w:pPr>
      <w:pStyle w:val="Footer"/>
      <w:jc w:val="right"/>
    </w:pPr>
    <w:r>
      <w:t xml:space="preserve">Pag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213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21300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655C6A3D" w14:textId="77777777" w:rsidR="00AF0FCC" w:rsidRDefault="00AF0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8E20" w14:textId="77777777" w:rsidR="00AF0FCC" w:rsidRDefault="00AF0FCC">
      <w:r>
        <w:separator/>
      </w:r>
    </w:p>
  </w:footnote>
  <w:footnote w:type="continuationSeparator" w:id="0">
    <w:p w14:paraId="43CECD41" w14:textId="77777777" w:rsidR="00AF0FCC" w:rsidRDefault="00AF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AC13" w14:textId="77777777" w:rsidR="00AF0FCC" w:rsidRPr="005D3AB7" w:rsidRDefault="00AF0FCC" w:rsidP="00690399">
    <w:pPr>
      <w:pStyle w:val="Header"/>
      <w:jc w:val="center"/>
      <w:rPr>
        <w:rFonts w:ascii="Tahoma" w:hAnsi="Tahoma"/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2835"/>
      <w:gridCol w:w="2126"/>
      <w:gridCol w:w="2694"/>
    </w:tblGrid>
    <w:tr w:rsidR="00AF0FCC" w:rsidRPr="0075088F" w14:paraId="675D0567" w14:textId="77777777" w:rsidTr="00E65297">
      <w:trPr>
        <w:trHeight w:val="1270"/>
      </w:trPr>
      <w:tc>
        <w:tcPr>
          <w:tcW w:w="1951" w:type="dxa"/>
          <w:tcBorders>
            <w:bottom w:val="single" w:sz="4" w:space="0" w:color="auto"/>
          </w:tcBorders>
        </w:tcPr>
        <w:p w14:paraId="488AF453" w14:textId="77777777" w:rsidR="00AF0FCC" w:rsidRPr="0075088F" w:rsidRDefault="00AF0FCC" w:rsidP="00E65297">
          <w:pPr>
            <w:pStyle w:val="Header"/>
            <w:rPr>
              <w:rFonts w:ascii="Tahoma" w:hAnsi="Tahoma" w:cs="Tahoma"/>
              <w:b/>
              <w:spacing w:val="40"/>
              <w:sz w:val="16"/>
              <w:szCs w:val="16"/>
              <w:lang w:val="en-US"/>
            </w:rPr>
          </w:pPr>
          <w:r>
            <w:rPr>
              <w:noProof/>
              <w:lang w:val="ro-RO"/>
            </w:rPr>
            <w:drawing>
              <wp:anchor distT="0" distB="0" distL="114300" distR="114300" simplePos="0" relativeHeight="251664896" behindDoc="0" locked="0" layoutInCell="1" allowOverlap="1" wp14:anchorId="7B2EDABE" wp14:editId="4F8AB604">
                <wp:simplePos x="0" y="0"/>
                <wp:positionH relativeFrom="column">
                  <wp:posOffset>12700</wp:posOffset>
                </wp:positionH>
                <wp:positionV relativeFrom="paragraph">
                  <wp:posOffset>43180</wp:posOffset>
                </wp:positionV>
                <wp:extent cx="1000125" cy="714375"/>
                <wp:effectExtent l="19050" t="0" r="9525" b="0"/>
                <wp:wrapNone/>
                <wp:docPr id="11" name="Picture 11" descr="T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T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gridSpan w:val="2"/>
          <w:tcBorders>
            <w:bottom w:val="single" w:sz="4" w:space="0" w:color="auto"/>
          </w:tcBorders>
        </w:tcPr>
        <w:p w14:paraId="15CBE381" w14:textId="77777777" w:rsidR="00AF0FCC" w:rsidRPr="0075088F" w:rsidRDefault="00AF0FCC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pacing w:val="40"/>
              <w:sz w:val="48"/>
              <w:szCs w:val="48"/>
              <w:lang w:val="en-US"/>
            </w:rPr>
          </w:pPr>
          <w:r w:rsidRPr="0075088F">
            <w:rPr>
              <w:rFonts w:ascii="Tahoma" w:hAnsi="Tahoma" w:cs="Tahoma"/>
              <w:b/>
              <w:color w:val="00377B"/>
              <w:spacing w:val="40"/>
              <w:sz w:val="48"/>
              <w:szCs w:val="48"/>
              <w:lang w:val="en-US"/>
            </w:rPr>
            <w:t>TTS</w:t>
          </w:r>
        </w:p>
        <w:p w14:paraId="49E38D0D" w14:textId="77777777" w:rsidR="00AF0FCC" w:rsidRPr="005F6142" w:rsidRDefault="00AF0FCC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z w:val="24"/>
              <w:szCs w:val="24"/>
              <w:lang w:val="en-US"/>
            </w:rPr>
          </w:pPr>
          <w:r w:rsidRPr="005F6142">
            <w:rPr>
              <w:rFonts w:ascii="Tahoma" w:hAnsi="Tahoma" w:cs="Tahoma"/>
              <w:b/>
              <w:color w:val="00377B"/>
              <w:sz w:val="24"/>
              <w:szCs w:val="24"/>
              <w:lang w:val="en-US"/>
            </w:rPr>
            <w:t>(TRANSPORT TRADE SERVICES) S.A.</w:t>
          </w:r>
        </w:p>
        <w:p w14:paraId="39A7069D" w14:textId="77777777" w:rsidR="00AF0FCC" w:rsidRPr="0075088F" w:rsidRDefault="00AF0FCC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pacing w:val="40"/>
              <w:sz w:val="22"/>
              <w:szCs w:val="22"/>
              <w:lang w:val="en-US"/>
            </w:rPr>
          </w:pPr>
          <w:r w:rsidRPr="0075088F">
            <w:rPr>
              <w:rFonts w:ascii="Tahoma" w:hAnsi="Tahoma" w:cs="Tahoma"/>
              <w:b/>
              <w:color w:val="00377B"/>
              <w:spacing w:val="40"/>
              <w:sz w:val="22"/>
              <w:szCs w:val="22"/>
              <w:lang w:val="en-US"/>
            </w:rPr>
            <w:t>BUCURESTI – ROMANIA</w:t>
          </w:r>
        </w:p>
      </w:tc>
      <w:tc>
        <w:tcPr>
          <w:tcW w:w="2694" w:type="dxa"/>
          <w:tcBorders>
            <w:bottom w:val="single" w:sz="4" w:space="0" w:color="auto"/>
          </w:tcBorders>
        </w:tcPr>
        <w:p w14:paraId="57B5752C" w14:textId="77777777" w:rsidR="00AF0FCC" w:rsidRPr="0075088F" w:rsidRDefault="00AF0FCC" w:rsidP="00E65297">
          <w:pPr>
            <w:pStyle w:val="Header"/>
            <w:tabs>
              <w:tab w:val="clear" w:pos="8306"/>
              <w:tab w:val="right" w:pos="7797"/>
            </w:tabs>
            <w:ind w:right="-108"/>
            <w:rPr>
              <w:rFonts w:ascii="Tahoma" w:hAnsi="Tahoma" w:cs="Tahoma"/>
              <w:b/>
              <w:spacing w:val="40"/>
              <w:sz w:val="16"/>
              <w:szCs w:val="16"/>
              <w:lang w:val="en-US"/>
            </w:rPr>
          </w:pPr>
          <w:r>
            <w:rPr>
              <w:noProof/>
              <w:lang w:val="ro-RO"/>
            </w:rPr>
            <w:drawing>
              <wp:anchor distT="0" distB="0" distL="114300" distR="114300" simplePos="0" relativeHeight="251663872" behindDoc="0" locked="0" layoutInCell="1" allowOverlap="1" wp14:anchorId="17758F32" wp14:editId="14033F8B">
                <wp:simplePos x="0" y="0"/>
                <wp:positionH relativeFrom="column">
                  <wp:posOffset>216535</wp:posOffset>
                </wp:positionH>
                <wp:positionV relativeFrom="paragraph">
                  <wp:posOffset>66675</wp:posOffset>
                </wp:positionV>
                <wp:extent cx="1333500" cy="704850"/>
                <wp:effectExtent l="19050" t="0" r="0" b="0"/>
                <wp:wrapNone/>
                <wp:docPr id="12" name="Picture 12" descr="TIC2021-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TIC2021-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F0FCC" w:rsidRPr="0075088F" w14:paraId="75CF9203" w14:textId="77777777" w:rsidTr="00E65297">
      <w:tc>
        <w:tcPr>
          <w:tcW w:w="478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76A53A40" w14:textId="77777777" w:rsidR="00AF0FCC" w:rsidRPr="0075088F" w:rsidRDefault="00AF0FCC" w:rsidP="00E65297">
          <w:pPr>
            <w:pStyle w:val="Header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Nr. Reg. Com.: J40/296/1997</w:t>
          </w:r>
        </w:p>
        <w:p w14:paraId="3BB8906D" w14:textId="77777777" w:rsidR="00AF0FCC" w:rsidRPr="0075088F" w:rsidRDefault="00AF0FCC" w:rsidP="00E65297">
          <w:pPr>
            <w:pStyle w:val="Header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Cod Fiscal: RO 9089452</w:t>
          </w:r>
        </w:p>
        <w:p w14:paraId="32898415" w14:textId="77777777" w:rsidR="00AF0FCC" w:rsidRPr="0075088F" w:rsidRDefault="00AF0FCC" w:rsidP="00E65297">
          <w:pPr>
            <w:pStyle w:val="Header"/>
            <w:rPr>
              <w:rFonts w:ascii="Tahoma" w:hAnsi="Tahoma" w:cs="Tahoma"/>
              <w:b/>
              <w:color w:val="00377B"/>
              <w:spacing w:val="40"/>
              <w:sz w:val="16"/>
              <w:szCs w:val="16"/>
              <w:lang w:val="en-US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Capital social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subscris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si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varsat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: 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30 000 000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LEI</w:t>
          </w:r>
        </w:p>
      </w:tc>
      <w:tc>
        <w:tcPr>
          <w:tcW w:w="482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609CF557" w14:textId="77777777" w:rsidR="00AF0FCC" w:rsidRPr="0075088F" w:rsidRDefault="00AF0FCC" w:rsidP="00E65297">
          <w:pPr>
            <w:pStyle w:val="Header"/>
            <w:jc w:val="right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Str. Vaselor nr. 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27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, 02125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3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,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Bucuresti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, Romania</w:t>
          </w:r>
        </w:p>
        <w:p w14:paraId="007CF109" w14:textId="77777777" w:rsidR="00AF0FCC" w:rsidRPr="0075088F" w:rsidRDefault="00AF0FCC" w:rsidP="00E65297">
          <w:pPr>
            <w:pStyle w:val="Header"/>
            <w:jc w:val="right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Tel: +40 21 210 29 07 | Fax: +40 21 210 35 43</w:t>
          </w:r>
        </w:p>
        <w:p w14:paraId="5437A55C" w14:textId="77777777" w:rsidR="00AF0FCC" w:rsidRPr="0075088F" w:rsidRDefault="00AF0FCC" w:rsidP="00E65297">
          <w:pPr>
            <w:pStyle w:val="Header"/>
            <w:tabs>
              <w:tab w:val="clear" w:pos="8306"/>
              <w:tab w:val="right" w:pos="7797"/>
            </w:tabs>
            <w:jc w:val="right"/>
            <w:rPr>
              <w:rFonts w:ascii="Arial" w:hAnsi="Arial" w:cs="Arial"/>
              <w:b/>
              <w:noProof/>
              <w:sz w:val="12"/>
              <w:szCs w:val="12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office@tts-group.ro | www.tts-group.ro</w:t>
          </w:r>
        </w:p>
      </w:tc>
    </w:tr>
  </w:tbl>
  <w:p w14:paraId="37216F5B" w14:textId="77777777" w:rsidR="00AF0FCC" w:rsidRPr="006521D4" w:rsidRDefault="00AF0FCC" w:rsidP="00791029">
    <w:pPr>
      <w:pStyle w:val="Header"/>
      <w:ind w:firstLine="4153"/>
      <w:rPr>
        <w:rFonts w:ascii="Tahoma" w:hAnsi="Tahoma" w:cs="Tahoma"/>
        <w:b/>
        <w:spacing w:val="4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29D"/>
    <w:multiLevelType w:val="hybridMultilevel"/>
    <w:tmpl w:val="9558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954"/>
    <w:multiLevelType w:val="hybridMultilevel"/>
    <w:tmpl w:val="587283A8"/>
    <w:lvl w:ilvl="0" w:tplc="C8F01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82673"/>
    <w:multiLevelType w:val="hybridMultilevel"/>
    <w:tmpl w:val="644A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5E6"/>
    <w:multiLevelType w:val="hybridMultilevel"/>
    <w:tmpl w:val="4F282416"/>
    <w:lvl w:ilvl="0" w:tplc="D3AAC1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01205"/>
    <w:multiLevelType w:val="hybridMultilevel"/>
    <w:tmpl w:val="0BD2E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1D40"/>
    <w:multiLevelType w:val="hybridMultilevel"/>
    <w:tmpl w:val="5218C932"/>
    <w:lvl w:ilvl="0" w:tplc="9C24B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551"/>
    <w:multiLevelType w:val="hybridMultilevel"/>
    <w:tmpl w:val="95A0B852"/>
    <w:lvl w:ilvl="0" w:tplc="896207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C21B6"/>
    <w:multiLevelType w:val="hybridMultilevel"/>
    <w:tmpl w:val="D42673AA"/>
    <w:lvl w:ilvl="0" w:tplc="637C0F06">
      <w:start w:val="4"/>
      <w:numFmt w:val="decimal"/>
      <w:lvlText w:val="%1."/>
      <w:lvlJc w:val="left"/>
      <w:pPr>
        <w:ind w:left="19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E2B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AD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060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A8D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0657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843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8C6E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C2C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AD334A"/>
    <w:multiLevelType w:val="hybridMultilevel"/>
    <w:tmpl w:val="3BA0EE16"/>
    <w:lvl w:ilvl="0" w:tplc="041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5F80"/>
    <w:multiLevelType w:val="hybridMultilevel"/>
    <w:tmpl w:val="E420256E"/>
    <w:lvl w:ilvl="0" w:tplc="37AE7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32BDB"/>
    <w:multiLevelType w:val="hybridMultilevel"/>
    <w:tmpl w:val="455EA5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F792E0C"/>
    <w:multiLevelType w:val="hybridMultilevel"/>
    <w:tmpl w:val="0E16DE7A"/>
    <w:lvl w:ilvl="0" w:tplc="5D48E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039FC"/>
    <w:multiLevelType w:val="multilevel"/>
    <w:tmpl w:val="2A6A932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C04551"/>
    <w:multiLevelType w:val="hybridMultilevel"/>
    <w:tmpl w:val="7DD8249C"/>
    <w:lvl w:ilvl="0" w:tplc="D2022F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7944"/>
    <w:multiLevelType w:val="hybridMultilevel"/>
    <w:tmpl w:val="07B4E2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EDE"/>
    <w:multiLevelType w:val="hybridMultilevel"/>
    <w:tmpl w:val="DF6245BE"/>
    <w:lvl w:ilvl="0" w:tplc="DED4153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14C84"/>
    <w:multiLevelType w:val="hybridMultilevel"/>
    <w:tmpl w:val="3864A39C"/>
    <w:lvl w:ilvl="0" w:tplc="9C1ED12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75695"/>
    <w:multiLevelType w:val="hybridMultilevel"/>
    <w:tmpl w:val="D38E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DA1B27"/>
    <w:multiLevelType w:val="hybridMultilevel"/>
    <w:tmpl w:val="D9E48B42"/>
    <w:lvl w:ilvl="0" w:tplc="37AE7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F18F2"/>
    <w:multiLevelType w:val="hybridMultilevel"/>
    <w:tmpl w:val="B59E0EE4"/>
    <w:lvl w:ilvl="0" w:tplc="88E65F1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6D17EB"/>
    <w:multiLevelType w:val="hybridMultilevel"/>
    <w:tmpl w:val="145C571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7110483">
    <w:abstractNumId w:val="8"/>
  </w:num>
  <w:num w:numId="2" w16cid:durableId="1791124174">
    <w:abstractNumId w:val="13"/>
  </w:num>
  <w:num w:numId="3" w16cid:durableId="541018054">
    <w:abstractNumId w:val="20"/>
  </w:num>
  <w:num w:numId="4" w16cid:durableId="1902406054">
    <w:abstractNumId w:val="4"/>
  </w:num>
  <w:num w:numId="5" w16cid:durableId="611404740">
    <w:abstractNumId w:val="1"/>
  </w:num>
  <w:num w:numId="6" w16cid:durableId="1836535521">
    <w:abstractNumId w:val="0"/>
  </w:num>
  <w:num w:numId="7" w16cid:durableId="815874566">
    <w:abstractNumId w:val="11"/>
  </w:num>
  <w:num w:numId="8" w16cid:durableId="1442072054">
    <w:abstractNumId w:val="2"/>
  </w:num>
  <w:num w:numId="9" w16cid:durableId="1482850022">
    <w:abstractNumId w:val="16"/>
  </w:num>
  <w:num w:numId="10" w16cid:durableId="1424179622">
    <w:abstractNumId w:val="12"/>
  </w:num>
  <w:num w:numId="11" w16cid:durableId="1889368452">
    <w:abstractNumId w:val="5"/>
  </w:num>
  <w:num w:numId="12" w16cid:durableId="1441335867">
    <w:abstractNumId w:val="10"/>
  </w:num>
  <w:num w:numId="13" w16cid:durableId="304239488">
    <w:abstractNumId w:val="7"/>
  </w:num>
  <w:num w:numId="14" w16cid:durableId="1984000622">
    <w:abstractNumId w:val="15"/>
  </w:num>
  <w:num w:numId="15" w16cid:durableId="1948349192">
    <w:abstractNumId w:val="9"/>
  </w:num>
  <w:num w:numId="16" w16cid:durableId="1791969309">
    <w:abstractNumId w:val="18"/>
  </w:num>
  <w:num w:numId="17" w16cid:durableId="570387376">
    <w:abstractNumId w:val="17"/>
  </w:num>
  <w:num w:numId="18" w16cid:durableId="1160727863">
    <w:abstractNumId w:val="14"/>
  </w:num>
  <w:num w:numId="19" w16cid:durableId="536506524">
    <w:abstractNumId w:val="6"/>
  </w:num>
  <w:num w:numId="20" w16cid:durableId="1781101261">
    <w:abstractNumId w:val="3"/>
  </w:num>
  <w:num w:numId="21" w16cid:durableId="7038735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12"/>
    <w:rsid w:val="00012F17"/>
    <w:rsid w:val="00025CD1"/>
    <w:rsid w:val="00027F42"/>
    <w:rsid w:val="00033DB1"/>
    <w:rsid w:val="00036510"/>
    <w:rsid w:val="00042956"/>
    <w:rsid w:val="000478ED"/>
    <w:rsid w:val="00061302"/>
    <w:rsid w:val="00071CB7"/>
    <w:rsid w:val="00077F1F"/>
    <w:rsid w:val="000921E1"/>
    <w:rsid w:val="000A0533"/>
    <w:rsid w:val="000A3FD4"/>
    <w:rsid w:val="000B6A0F"/>
    <w:rsid w:val="000C1B40"/>
    <w:rsid w:val="000D7376"/>
    <w:rsid w:val="000E2340"/>
    <w:rsid w:val="000E36E6"/>
    <w:rsid w:val="000F3952"/>
    <w:rsid w:val="000F653E"/>
    <w:rsid w:val="00107974"/>
    <w:rsid w:val="00117059"/>
    <w:rsid w:val="00126B99"/>
    <w:rsid w:val="001328FA"/>
    <w:rsid w:val="00135640"/>
    <w:rsid w:val="00173893"/>
    <w:rsid w:val="001A6814"/>
    <w:rsid w:val="001B7588"/>
    <w:rsid w:val="001C66C4"/>
    <w:rsid w:val="001D190A"/>
    <w:rsid w:val="001F0B90"/>
    <w:rsid w:val="001F4CC3"/>
    <w:rsid w:val="00201077"/>
    <w:rsid w:val="00203C74"/>
    <w:rsid w:val="00230E5C"/>
    <w:rsid w:val="002317B5"/>
    <w:rsid w:val="00245591"/>
    <w:rsid w:val="00260ABB"/>
    <w:rsid w:val="00290C46"/>
    <w:rsid w:val="00292856"/>
    <w:rsid w:val="002A1C3D"/>
    <w:rsid w:val="002A2002"/>
    <w:rsid w:val="002A232A"/>
    <w:rsid w:val="002A5695"/>
    <w:rsid w:val="002C4180"/>
    <w:rsid w:val="002D0AF2"/>
    <w:rsid w:val="002D700D"/>
    <w:rsid w:val="002E0FEE"/>
    <w:rsid w:val="002F0F52"/>
    <w:rsid w:val="003011DA"/>
    <w:rsid w:val="003104F4"/>
    <w:rsid w:val="003128A3"/>
    <w:rsid w:val="00322137"/>
    <w:rsid w:val="00326CCC"/>
    <w:rsid w:val="00327F00"/>
    <w:rsid w:val="003358CF"/>
    <w:rsid w:val="003368C4"/>
    <w:rsid w:val="00344DB9"/>
    <w:rsid w:val="003526D1"/>
    <w:rsid w:val="00361969"/>
    <w:rsid w:val="00370F74"/>
    <w:rsid w:val="00374D92"/>
    <w:rsid w:val="003841E8"/>
    <w:rsid w:val="0039036B"/>
    <w:rsid w:val="00392B2F"/>
    <w:rsid w:val="003B08F7"/>
    <w:rsid w:val="003B4009"/>
    <w:rsid w:val="003D1DD4"/>
    <w:rsid w:val="003D28E9"/>
    <w:rsid w:val="003D7DD1"/>
    <w:rsid w:val="003E4406"/>
    <w:rsid w:val="003E5FC2"/>
    <w:rsid w:val="0040220B"/>
    <w:rsid w:val="0040257A"/>
    <w:rsid w:val="0041753C"/>
    <w:rsid w:val="00425E70"/>
    <w:rsid w:val="00430ED2"/>
    <w:rsid w:val="004511E5"/>
    <w:rsid w:val="00452983"/>
    <w:rsid w:val="00452A7A"/>
    <w:rsid w:val="00453B35"/>
    <w:rsid w:val="00453CEF"/>
    <w:rsid w:val="00482567"/>
    <w:rsid w:val="00497C4B"/>
    <w:rsid w:val="004A1177"/>
    <w:rsid w:val="004A5499"/>
    <w:rsid w:val="004C0B4E"/>
    <w:rsid w:val="004C1595"/>
    <w:rsid w:val="004D0A36"/>
    <w:rsid w:val="004E063A"/>
    <w:rsid w:val="004F0A33"/>
    <w:rsid w:val="00507AF9"/>
    <w:rsid w:val="00510883"/>
    <w:rsid w:val="0051745F"/>
    <w:rsid w:val="0052462B"/>
    <w:rsid w:val="00524FF9"/>
    <w:rsid w:val="00542503"/>
    <w:rsid w:val="00573F05"/>
    <w:rsid w:val="00582A76"/>
    <w:rsid w:val="005945F8"/>
    <w:rsid w:val="0059625F"/>
    <w:rsid w:val="005B1BEB"/>
    <w:rsid w:val="005B500F"/>
    <w:rsid w:val="005C245B"/>
    <w:rsid w:val="005D3AB7"/>
    <w:rsid w:val="005D6283"/>
    <w:rsid w:val="005E4120"/>
    <w:rsid w:val="005E4B6D"/>
    <w:rsid w:val="005F59CB"/>
    <w:rsid w:val="005F6142"/>
    <w:rsid w:val="005F64D3"/>
    <w:rsid w:val="00607119"/>
    <w:rsid w:val="00622203"/>
    <w:rsid w:val="00635032"/>
    <w:rsid w:val="00637276"/>
    <w:rsid w:val="006411C9"/>
    <w:rsid w:val="0064507B"/>
    <w:rsid w:val="0064693A"/>
    <w:rsid w:val="006521D4"/>
    <w:rsid w:val="00652425"/>
    <w:rsid w:val="00653A65"/>
    <w:rsid w:val="00654954"/>
    <w:rsid w:val="006654A5"/>
    <w:rsid w:val="00666511"/>
    <w:rsid w:val="0066676F"/>
    <w:rsid w:val="006765D2"/>
    <w:rsid w:val="00684064"/>
    <w:rsid w:val="00685159"/>
    <w:rsid w:val="00686492"/>
    <w:rsid w:val="00690399"/>
    <w:rsid w:val="00692891"/>
    <w:rsid w:val="00696BE7"/>
    <w:rsid w:val="00696DB6"/>
    <w:rsid w:val="006B1FE4"/>
    <w:rsid w:val="006E53B1"/>
    <w:rsid w:val="006F0262"/>
    <w:rsid w:val="006F7E7F"/>
    <w:rsid w:val="00702655"/>
    <w:rsid w:val="00704C00"/>
    <w:rsid w:val="00707878"/>
    <w:rsid w:val="00726F09"/>
    <w:rsid w:val="0073204A"/>
    <w:rsid w:val="00741B6A"/>
    <w:rsid w:val="0074380D"/>
    <w:rsid w:val="0075088F"/>
    <w:rsid w:val="007640FB"/>
    <w:rsid w:val="00764C1E"/>
    <w:rsid w:val="00775C1F"/>
    <w:rsid w:val="007768DA"/>
    <w:rsid w:val="007826F0"/>
    <w:rsid w:val="0078287E"/>
    <w:rsid w:val="00783F6C"/>
    <w:rsid w:val="00791029"/>
    <w:rsid w:val="007A0BB5"/>
    <w:rsid w:val="007B4508"/>
    <w:rsid w:val="007C5127"/>
    <w:rsid w:val="007C605F"/>
    <w:rsid w:val="007D5109"/>
    <w:rsid w:val="007D73FD"/>
    <w:rsid w:val="007F6F7D"/>
    <w:rsid w:val="00802445"/>
    <w:rsid w:val="0081417A"/>
    <w:rsid w:val="00815BDC"/>
    <w:rsid w:val="008174E2"/>
    <w:rsid w:val="00821300"/>
    <w:rsid w:val="008379BC"/>
    <w:rsid w:val="008429E5"/>
    <w:rsid w:val="00846334"/>
    <w:rsid w:val="008570CB"/>
    <w:rsid w:val="00860986"/>
    <w:rsid w:val="00861752"/>
    <w:rsid w:val="008878AB"/>
    <w:rsid w:val="008A0CDD"/>
    <w:rsid w:val="008B362D"/>
    <w:rsid w:val="008B3CC8"/>
    <w:rsid w:val="008B4656"/>
    <w:rsid w:val="008B5957"/>
    <w:rsid w:val="008C3E93"/>
    <w:rsid w:val="008D50BA"/>
    <w:rsid w:val="008E3AB8"/>
    <w:rsid w:val="008F1F95"/>
    <w:rsid w:val="008F5369"/>
    <w:rsid w:val="008F6E51"/>
    <w:rsid w:val="00900560"/>
    <w:rsid w:val="00902C99"/>
    <w:rsid w:val="00903C4C"/>
    <w:rsid w:val="00915BF6"/>
    <w:rsid w:val="00921E81"/>
    <w:rsid w:val="00932D8C"/>
    <w:rsid w:val="0093578C"/>
    <w:rsid w:val="00937BC5"/>
    <w:rsid w:val="00945210"/>
    <w:rsid w:val="00951651"/>
    <w:rsid w:val="009537BF"/>
    <w:rsid w:val="00956E8B"/>
    <w:rsid w:val="009A381E"/>
    <w:rsid w:val="009D0639"/>
    <w:rsid w:val="009D4588"/>
    <w:rsid w:val="00A00C44"/>
    <w:rsid w:val="00A119B1"/>
    <w:rsid w:val="00A2397E"/>
    <w:rsid w:val="00A243C1"/>
    <w:rsid w:val="00A53ADD"/>
    <w:rsid w:val="00A63B8A"/>
    <w:rsid w:val="00A979E6"/>
    <w:rsid w:val="00AB13C8"/>
    <w:rsid w:val="00AB2722"/>
    <w:rsid w:val="00AF0FCC"/>
    <w:rsid w:val="00AF19D3"/>
    <w:rsid w:val="00AF4BF9"/>
    <w:rsid w:val="00AF6BAD"/>
    <w:rsid w:val="00B01D1A"/>
    <w:rsid w:val="00B066E1"/>
    <w:rsid w:val="00B35AB1"/>
    <w:rsid w:val="00B40FF7"/>
    <w:rsid w:val="00B43BF3"/>
    <w:rsid w:val="00B47964"/>
    <w:rsid w:val="00B51284"/>
    <w:rsid w:val="00B51A67"/>
    <w:rsid w:val="00B51EB6"/>
    <w:rsid w:val="00B5283C"/>
    <w:rsid w:val="00B65087"/>
    <w:rsid w:val="00B65263"/>
    <w:rsid w:val="00B8234D"/>
    <w:rsid w:val="00BA1A30"/>
    <w:rsid w:val="00BD3509"/>
    <w:rsid w:val="00BE2D53"/>
    <w:rsid w:val="00BE6BA4"/>
    <w:rsid w:val="00BF0192"/>
    <w:rsid w:val="00BF32C1"/>
    <w:rsid w:val="00C00CB0"/>
    <w:rsid w:val="00C03A8F"/>
    <w:rsid w:val="00C072F1"/>
    <w:rsid w:val="00C0784F"/>
    <w:rsid w:val="00C07BA4"/>
    <w:rsid w:val="00C102A7"/>
    <w:rsid w:val="00C17249"/>
    <w:rsid w:val="00C204FD"/>
    <w:rsid w:val="00C22411"/>
    <w:rsid w:val="00C24566"/>
    <w:rsid w:val="00C25039"/>
    <w:rsid w:val="00C30312"/>
    <w:rsid w:val="00C41D58"/>
    <w:rsid w:val="00C570C7"/>
    <w:rsid w:val="00C74CCB"/>
    <w:rsid w:val="00C754B0"/>
    <w:rsid w:val="00C82D00"/>
    <w:rsid w:val="00C901D3"/>
    <w:rsid w:val="00CE0799"/>
    <w:rsid w:val="00D06F8E"/>
    <w:rsid w:val="00D260B2"/>
    <w:rsid w:val="00D538B3"/>
    <w:rsid w:val="00D634D2"/>
    <w:rsid w:val="00D66664"/>
    <w:rsid w:val="00D7166A"/>
    <w:rsid w:val="00D74568"/>
    <w:rsid w:val="00D756D7"/>
    <w:rsid w:val="00D956D0"/>
    <w:rsid w:val="00DA59EB"/>
    <w:rsid w:val="00DB112B"/>
    <w:rsid w:val="00DB1136"/>
    <w:rsid w:val="00DB561B"/>
    <w:rsid w:val="00DC1515"/>
    <w:rsid w:val="00DC6A8C"/>
    <w:rsid w:val="00DD35FB"/>
    <w:rsid w:val="00DE5986"/>
    <w:rsid w:val="00E1512C"/>
    <w:rsid w:val="00E41187"/>
    <w:rsid w:val="00E422E4"/>
    <w:rsid w:val="00E438B2"/>
    <w:rsid w:val="00E4623D"/>
    <w:rsid w:val="00E53EB7"/>
    <w:rsid w:val="00E560EA"/>
    <w:rsid w:val="00E5614A"/>
    <w:rsid w:val="00E63E2F"/>
    <w:rsid w:val="00E65297"/>
    <w:rsid w:val="00EA1121"/>
    <w:rsid w:val="00EB5333"/>
    <w:rsid w:val="00EB6B22"/>
    <w:rsid w:val="00EC14B7"/>
    <w:rsid w:val="00EC2FA9"/>
    <w:rsid w:val="00EC7687"/>
    <w:rsid w:val="00ED1C06"/>
    <w:rsid w:val="00ED295E"/>
    <w:rsid w:val="00EE18AB"/>
    <w:rsid w:val="00EE349F"/>
    <w:rsid w:val="00EE4619"/>
    <w:rsid w:val="00EF3181"/>
    <w:rsid w:val="00EF77F2"/>
    <w:rsid w:val="00F00F1E"/>
    <w:rsid w:val="00F22C9B"/>
    <w:rsid w:val="00F325BF"/>
    <w:rsid w:val="00F32B20"/>
    <w:rsid w:val="00F42705"/>
    <w:rsid w:val="00F43DA2"/>
    <w:rsid w:val="00F47ECE"/>
    <w:rsid w:val="00F47FA7"/>
    <w:rsid w:val="00F74DC9"/>
    <w:rsid w:val="00FA49C5"/>
    <w:rsid w:val="00FD0063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D73E464"/>
  <w15:docId w15:val="{0B5D8CBF-8DF5-4201-8466-D27BF88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F6C"/>
    <w:rPr>
      <w:lang w:val="en-AU"/>
    </w:rPr>
  </w:style>
  <w:style w:type="paragraph" w:styleId="Heading1">
    <w:name w:val="heading 1"/>
    <w:basedOn w:val="Normal"/>
    <w:next w:val="Normal"/>
    <w:qFormat/>
    <w:rsid w:val="00326CCC"/>
    <w:pPr>
      <w:keepNext/>
      <w:outlineLvl w:val="0"/>
    </w:pPr>
    <w:rPr>
      <w:rFonts w:ascii="Tahoma" w:hAnsi="Tahoma"/>
      <w:sz w:val="24"/>
      <w:lang w:val="en-US"/>
    </w:rPr>
  </w:style>
  <w:style w:type="paragraph" w:styleId="Heading2">
    <w:name w:val="heading 2"/>
    <w:basedOn w:val="Normal"/>
    <w:next w:val="Normal"/>
    <w:qFormat/>
    <w:rsid w:val="00326CC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26CCC"/>
    <w:pPr>
      <w:keepNext/>
      <w:outlineLvl w:val="2"/>
    </w:pPr>
    <w:rPr>
      <w:rFonts w:ascii="Courier New" w:hAnsi="Courier New"/>
      <w:b/>
      <w:sz w:val="40"/>
      <w:lang w:val="en-US"/>
    </w:rPr>
  </w:style>
  <w:style w:type="paragraph" w:styleId="Heading4">
    <w:name w:val="heading 4"/>
    <w:basedOn w:val="Normal"/>
    <w:next w:val="Normal"/>
    <w:qFormat/>
    <w:rsid w:val="00326CCC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rsid w:val="00326CCC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26CCC"/>
    <w:pPr>
      <w:keepNext/>
      <w:outlineLvl w:val="5"/>
    </w:pPr>
    <w:rPr>
      <w:b/>
      <w:bCs/>
      <w:sz w:val="24"/>
      <w:lang w:val="en-US"/>
    </w:rPr>
  </w:style>
  <w:style w:type="paragraph" w:styleId="Heading7">
    <w:name w:val="heading 7"/>
    <w:basedOn w:val="Normal"/>
    <w:next w:val="Normal"/>
    <w:qFormat/>
    <w:rsid w:val="00326CCC"/>
    <w:pPr>
      <w:keepNext/>
      <w:outlineLvl w:val="6"/>
    </w:pPr>
    <w:rPr>
      <w:rFonts w:ascii="Tahoma" w:hAnsi="Tahoma" w:cs="Tahoma"/>
      <w:b/>
      <w:i/>
      <w:iCs/>
      <w:lang w:val="en-US"/>
    </w:rPr>
  </w:style>
  <w:style w:type="paragraph" w:styleId="Heading8">
    <w:name w:val="heading 8"/>
    <w:basedOn w:val="Normal"/>
    <w:next w:val="Normal"/>
    <w:qFormat/>
    <w:rsid w:val="00326CCC"/>
    <w:pPr>
      <w:keepNext/>
      <w:ind w:left="36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rsid w:val="00326CCC"/>
    <w:pPr>
      <w:keepNext/>
      <w:jc w:val="both"/>
      <w:outlineLvl w:val="8"/>
    </w:pPr>
    <w:rPr>
      <w:rFonts w:ascii="Tahoma" w:hAnsi="Tahoma" w:cs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C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26CCC"/>
    <w:pPr>
      <w:tabs>
        <w:tab w:val="center" w:pos="4153"/>
        <w:tab w:val="right" w:pos="8306"/>
      </w:tabs>
    </w:pPr>
  </w:style>
  <w:style w:type="paragraph" w:styleId="List">
    <w:name w:val="List"/>
    <w:basedOn w:val="BodyText"/>
    <w:rsid w:val="00326CCC"/>
    <w:pPr>
      <w:spacing w:after="220" w:line="180" w:lineRule="atLeast"/>
      <w:ind w:left="360" w:hanging="360"/>
      <w:jc w:val="both"/>
    </w:pPr>
    <w:rPr>
      <w:rFonts w:ascii="Arial" w:hAnsi="Arial"/>
      <w:spacing w:val="-5"/>
      <w:lang w:val="en-US"/>
    </w:rPr>
  </w:style>
  <w:style w:type="paragraph" w:styleId="BodyText">
    <w:name w:val="Body Text"/>
    <w:basedOn w:val="Normal"/>
    <w:rsid w:val="00326CCC"/>
    <w:pPr>
      <w:spacing w:after="120"/>
    </w:pPr>
  </w:style>
  <w:style w:type="paragraph" w:styleId="BodyText2">
    <w:name w:val="Body Text 2"/>
    <w:basedOn w:val="Normal"/>
    <w:rsid w:val="00326CCC"/>
    <w:rPr>
      <w:rFonts w:ascii="Courier New" w:hAnsi="Courier New"/>
      <w:b/>
      <w:sz w:val="22"/>
      <w:lang w:val="en-US"/>
    </w:rPr>
  </w:style>
  <w:style w:type="paragraph" w:styleId="BodyText3">
    <w:name w:val="Body Text 3"/>
    <w:basedOn w:val="Normal"/>
    <w:rsid w:val="00326CCC"/>
    <w:pPr>
      <w:jc w:val="both"/>
    </w:pPr>
    <w:rPr>
      <w:sz w:val="22"/>
      <w:lang w:val="fr-FR"/>
    </w:rPr>
  </w:style>
  <w:style w:type="character" w:styleId="Hyperlink">
    <w:name w:val="Hyperlink"/>
    <w:rsid w:val="00326CCC"/>
    <w:rPr>
      <w:color w:val="0000FF"/>
      <w:u w:val="single"/>
    </w:rPr>
  </w:style>
  <w:style w:type="paragraph" w:styleId="BodyTextIndent">
    <w:name w:val="Body Text Indent"/>
    <w:basedOn w:val="Normal"/>
    <w:rsid w:val="00326CCC"/>
    <w:pPr>
      <w:ind w:left="360"/>
    </w:pPr>
    <w:rPr>
      <w:b/>
      <w:bCs/>
      <w:sz w:val="22"/>
      <w:lang w:val="en-US"/>
    </w:rPr>
  </w:style>
  <w:style w:type="paragraph" w:styleId="BodyTextIndent2">
    <w:name w:val="Body Text Indent 2"/>
    <w:basedOn w:val="Normal"/>
    <w:rsid w:val="00326CCC"/>
    <w:pPr>
      <w:ind w:left="360"/>
      <w:jc w:val="both"/>
    </w:pPr>
    <w:rPr>
      <w:b/>
      <w:bCs/>
      <w:sz w:val="22"/>
    </w:rPr>
  </w:style>
  <w:style w:type="paragraph" w:styleId="BodyTextIndent3">
    <w:name w:val="Body Text Indent 3"/>
    <w:basedOn w:val="Normal"/>
    <w:rsid w:val="00326CCC"/>
    <w:pPr>
      <w:ind w:left="360"/>
      <w:jc w:val="both"/>
    </w:pPr>
    <w:rPr>
      <w:rFonts w:ascii="Tahoma" w:hAnsi="Tahoma" w:cs="Tahoma"/>
      <w:sz w:val="22"/>
      <w:lang w:val="en-US"/>
    </w:rPr>
  </w:style>
  <w:style w:type="character" w:styleId="Strong">
    <w:name w:val="Strong"/>
    <w:qFormat/>
    <w:rsid w:val="00326CCC"/>
    <w:rPr>
      <w:b/>
      <w:bCs/>
    </w:rPr>
  </w:style>
  <w:style w:type="paragraph" w:styleId="BalloonText">
    <w:name w:val="Balloon Text"/>
    <w:basedOn w:val="Normal"/>
    <w:semiHidden/>
    <w:rsid w:val="0070787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50BA"/>
  </w:style>
  <w:style w:type="paragraph" w:styleId="HTMLPreformatted">
    <w:name w:val="HTML Preformatted"/>
    <w:basedOn w:val="Normal"/>
    <w:link w:val="HTMLPreformattedChar"/>
    <w:uiPriority w:val="99"/>
    <w:unhideWhenUsed/>
    <w:rsid w:val="0085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8570CB"/>
    <w:rPr>
      <w:rFonts w:ascii="Courier New" w:eastAsia="Calibri" w:hAnsi="Courier New" w:cs="Courier New"/>
      <w:color w:val="000000"/>
    </w:rPr>
  </w:style>
  <w:style w:type="character" w:customStyle="1" w:styleId="HeaderChar">
    <w:name w:val="Header Char"/>
    <w:link w:val="Header"/>
    <w:rsid w:val="0041753C"/>
    <w:rPr>
      <w:lang w:val="en-AU" w:eastAsia="ro-RO"/>
    </w:rPr>
  </w:style>
  <w:style w:type="character" w:customStyle="1" w:styleId="FooterChar">
    <w:name w:val="Footer Char"/>
    <w:link w:val="Footer"/>
    <w:uiPriority w:val="99"/>
    <w:rsid w:val="008379BC"/>
    <w:rPr>
      <w:lang w:val="en-AU" w:eastAsia="ro-RO"/>
    </w:rPr>
  </w:style>
  <w:style w:type="table" w:styleId="TableGrid">
    <w:name w:val="Table Grid"/>
    <w:basedOn w:val="TableNormal"/>
    <w:rsid w:val="0079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07BA4"/>
    <w:rPr>
      <w:i/>
      <w:iCs/>
    </w:rPr>
  </w:style>
  <w:style w:type="paragraph" w:styleId="NoSpacing">
    <w:name w:val="No Spacing"/>
    <w:uiPriority w:val="1"/>
    <w:qFormat/>
    <w:rsid w:val="003011DA"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DefaultParagraphFont"/>
    <w:rsid w:val="003011DA"/>
  </w:style>
  <w:style w:type="paragraph" w:styleId="NormalWeb">
    <w:name w:val="Normal (Web)"/>
    <w:basedOn w:val="Normal"/>
    <w:rsid w:val="000D73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0D73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0D7376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372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7276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6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35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35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9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1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623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2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vestor.relations@tts-group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1250</Words>
  <Characters>8710</Characters>
  <Application>Microsoft Office Word</Application>
  <DocSecurity>0</DocSecurity>
  <Lines>126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TTS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Miruna</dc:creator>
  <cp:lastModifiedBy>Gabriel Techera</cp:lastModifiedBy>
  <cp:revision>4</cp:revision>
  <cp:lastPrinted>2022-11-16T10:40:00Z</cp:lastPrinted>
  <dcterms:created xsi:type="dcterms:W3CDTF">2022-11-16T09:47:00Z</dcterms:created>
  <dcterms:modified xsi:type="dcterms:W3CDTF">2022-11-16T10:40:00Z</dcterms:modified>
</cp:coreProperties>
</file>